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C8" w:rsidRDefault="00101AC8" w:rsidP="005C3C9E">
      <w:pPr>
        <w:tabs>
          <w:tab w:val="left" w:pos="10205"/>
        </w:tabs>
        <w:ind w:right="-55"/>
        <w:jc w:val="right"/>
        <w:rPr>
          <w:b/>
          <w:sz w:val="28"/>
          <w:szCs w:val="28"/>
        </w:rPr>
      </w:pPr>
    </w:p>
    <w:p w:rsidR="00101AC8" w:rsidRDefault="005C3C9E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F8EC1B" wp14:editId="628694E8">
            <wp:simplePos x="0" y="0"/>
            <wp:positionH relativeFrom="column">
              <wp:posOffset>2966720</wp:posOffset>
            </wp:positionH>
            <wp:positionV relativeFrom="paragraph">
              <wp:posOffset>67945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AC8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5C3C9E" w:rsidRDefault="005C3C9E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5C3C9E" w:rsidRDefault="005C3C9E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5C3C9E" w:rsidRDefault="005C3C9E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АДМИНИСТРАЦИЯ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КАМЕНСКОГО СЕЛЬСКОГО ПОСЕЛЕНИЯ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КАРДЫМОВСКОГО РАЙОНА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СМОЛЕНСКОЙ ОБЛАСТИ</w:t>
      </w: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ПОСТАНОВЛЕНИЕ</w:t>
      </w: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D13C6">
        <w:rPr>
          <w:sz w:val="28"/>
          <w:szCs w:val="28"/>
        </w:rPr>
        <w:t>27</w:t>
      </w:r>
      <w:r w:rsidRPr="00D7218F">
        <w:rPr>
          <w:sz w:val="28"/>
          <w:szCs w:val="28"/>
        </w:rPr>
        <w:t>»</w:t>
      </w:r>
      <w:r w:rsidR="005D13C6">
        <w:rPr>
          <w:sz w:val="28"/>
          <w:szCs w:val="28"/>
        </w:rPr>
        <w:t xml:space="preserve"> мая</w:t>
      </w:r>
      <w:bookmarkStart w:id="0" w:name="_GoBack"/>
      <w:bookmarkEnd w:id="0"/>
      <w:r w:rsidR="00762027">
        <w:rPr>
          <w:sz w:val="28"/>
          <w:szCs w:val="28"/>
        </w:rPr>
        <w:t xml:space="preserve">  2014                №</w:t>
      </w:r>
      <w:r w:rsidR="005D13C6">
        <w:rPr>
          <w:sz w:val="28"/>
          <w:szCs w:val="28"/>
        </w:rPr>
        <w:t>43</w:t>
      </w: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</w:p>
    <w:p w:rsidR="00101AC8" w:rsidRPr="00D7218F" w:rsidRDefault="00101AC8" w:rsidP="00101AC8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01AC8" w:rsidRPr="00D7218F" w:rsidTr="003B70C1">
        <w:tc>
          <w:tcPr>
            <w:tcW w:w="4644" w:type="dxa"/>
            <w:shd w:val="clear" w:color="auto" w:fill="auto"/>
          </w:tcPr>
          <w:p w:rsidR="00101AC8" w:rsidRPr="00D7218F" w:rsidRDefault="00101AC8" w:rsidP="005220B6">
            <w:pPr>
              <w:jc w:val="both"/>
              <w:rPr>
                <w:sz w:val="28"/>
                <w:szCs w:val="28"/>
              </w:rPr>
            </w:pPr>
            <w:r w:rsidRPr="00427A15">
              <w:rPr>
                <w:sz w:val="28"/>
                <w:szCs w:val="28"/>
              </w:rPr>
              <w:t>О внесении изменений в</w:t>
            </w:r>
            <w:r w:rsidR="005220B6">
              <w:rPr>
                <w:sz w:val="28"/>
                <w:szCs w:val="28"/>
              </w:rPr>
              <w:t xml:space="preserve"> муниципальную программу «Комплексное развитие</w:t>
            </w:r>
            <w:r w:rsidR="005220B6" w:rsidRPr="00402829">
              <w:rPr>
                <w:sz w:val="28"/>
                <w:szCs w:val="28"/>
              </w:rPr>
              <w:t xml:space="preserve"> систем коммунальной инфраструктуры и благоустройство </w:t>
            </w:r>
            <w:r w:rsidR="005220B6" w:rsidRPr="00402829">
              <w:rPr>
                <w:bCs/>
                <w:spacing w:val="-2"/>
                <w:sz w:val="28"/>
                <w:szCs w:val="28"/>
              </w:rPr>
              <w:t>Каменского сельского поселения Кардымовского  района Смоленской области на 2014-2016 годы»</w:t>
            </w:r>
            <w:r w:rsidR="005220B6">
              <w:rPr>
                <w:bCs/>
                <w:spacing w:val="-2"/>
                <w:sz w:val="28"/>
                <w:szCs w:val="28"/>
              </w:rPr>
              <w:t xml:space="preserve">, утвержденную </w:t>
            </w:r>
            <w:r w:rsidR="005220B6">
              <w:rPr>
                <w:sz w:val="28"/>
                <w:szCs w:val="28"/>
              </w:rPr>
              <w:t xml:space="preserve"> </w:t>
            </w:r>
            <w:r w:rsidRPr="00427A15">
              <w:rPr>
                <w:sz w:val="28"/>
                <w:szCs w:val="28"/>
              </w:rPr>
              <w:t xml:space="preserve"> постановление</w:t>
            </w:r>
            <w:r w:rsidR="005220B6">
              <w:rPr>
                <w:sz w:val="28"/>
                <w:szCs w:val="28"/>
              </w:rPr>
              <w:t>м</w:t>
            </w:r>
            <w:r w:rsidRPr="00427A15">
              <w:rPr>
                <w:sz w:val="28"/>
                <w:szCs w:val="28"/>
              </w:rPr>
              <w:t xml:space="preserve"> Администрации Каменского сельского поселения Кардымовского района Смоленской области  от 16.01.2014</w:t>
            </w:r>
            <w:r w:rsidR="005220B6">
              <w:rPr>
                <w:sz w:val="28"/>
                <w:szCs w:val="28"/>
              </w:rPr>
              <w:t xml:space="preserve"> №5</w:t>
            </w:r>
            <w:r w:rsidRPr="00427A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AC8" w:rsidRPr="00D7218F" w:rsidRDefault="00101AC8" w:rsidP="00101AC8">
      <w:pPr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851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Руководствуясь Бюджетным кодексом Российской Федерации, в соответствие с постановлением Администрации Каменского сельского поселения Кардымовского района Смоленской области от 09.11.2013г. № 130 «Об утверждении Порядка разработки  муниципальных программ Каменского сельского поселения Кардымовского района Смоленской области», Администрация Каменского сельского поселения Кардымовского района Смоленской области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D7218F">
        <w:rPr>
          <w:b/>
          <w:sz w:val="28"/>
          <w:szCs w:val="28"/>
        </w:rPr>
        <w:t xml:space="preserve"> О С Т А Н О В Л Я Е Т: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b/>
          <w:sz w:val="28"/>
          <w:szCs w:val="28"/>
        </w:rPr>
      </w:pPr>
    </w:p>
    <w:p w:rsidR="00E91ACB" w:rsidRDefault="00101AC8" w:rsidP="00E91A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1ACB">
        <w:rPr>
          <w:sz w:val="28"/>
          <w:szCs w:val="28"/>
        </w:rPr>
        <w:t>Внести</w:t>
      </w:r>
      <w:r w:rsidRPr="00402829">
        <w:rPr>
          <w:sz w:val="28"/>
          <w:szCs w:val="28"/>
        </w:rPr>
        <w:t xml:space="preserve"> в</w:t>
      </w:r>
      <w:r w:rsidR="00E91ACB">
        <w:rPr>
          <w:sz w:val="28"/>
          <w:szCs w:val="28"/>
        </w:rPr>
        <w:t xml:space="preserve"> паспорт муниципальной программы </w:t>
      </w:r>
      <w:r w:rsidR="00E91ACB"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="00E91ACB"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годы»,</w:t>
      </w:r>
      <w:r w:rsidR="00E91ACB" w:rsidRPr="00402829">
        <w:rPr>
          <w:sz w:val="28"/>
          <w:szCs w:val="28"/>
        </w:rPr>
        <w:t xml:space="preserve"> </w:t>
      </w:r>
      <w:proofErr w:type="gramStart"/>
      <w:r w:rsidR="00E91ACB" w:rsidRPr="00402829">
        <w:rPr>
          <w:sz w:val="28"/>
          <w:szCs w:val="28"/>
        </w:rPr>
        <w:t>утвержденную</w:t>
      </w:r>
      <w:proofErr w:type="gramEnd"/>
      <w:r w:rsidR="00E91ACB" w:rsidRPr="00402829">
        <w:rPr>
          <w:sz w:val="28"/>
          <w:szCs w:val="28"/>
        </w:rPr>
        <w:t xml:space="preserve"> постановлением Администрации Каменского сельского поселения Кардымовского района Смоленской области №5 от 16.01.2014, следующие изменения:</w:t>
      </w:r>
    </w:p>
    <w:p w:rsidR="00E91ACB" w:rsidRDefault="00E91ACB" w:rsidP="00E91ACB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E91ACB" w:rsidRPr="00EB45E9" w:rsidRDefault="00EB45E9" w:rsidP="00EB4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</w:t>
      </w:r>
      <w:r>
        <w:rPr>
          <w:bCs/>
          <w:spacing w:val="-2"/>
          <w:sz w:val="28"/>
          <w:szCs w:val="28"/>
        </w:rPr>
        <w:t xml:space="preserve"> строку «Название подпрограмм муниципальной Программы» изложить в новой редакции:</w:t>
      </w:r>
    </w:p>
    <w:p w:rsidR="00EB45E9" w:rsidRP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60"/>
      </w:tblGrid>
      <w:tr w:rsidR="00EB45E9" w:rsidRPr="00EB45E9" w:rsidTr="005D38BD">
        <w:tc>
          <w:tcPr>
            <w:tcW w:w="2808" w:type="dxa"/>
          </w:tcPr>
          <w:p w:rsidR="00EB45E9" w:rsidRPr="00EB45E9" w:rsidRDefault="00EB45E9" w:rsidP="00EB45E9">
            <w:pPr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Название подпрограмм муниципальной Программы</w:t>
            </w:r>
          </w:p>
        </w:tc>
        <w:tc>
          <w:tcPr>
            <w:tcW w:w="7560" w:type="dxa"/>
          </w:tcPr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Содержание дворовых территорий, автомобильных дорог и инженерных сооружений на них в границах поселения: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6" w:hanging="256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ремонт автомобильных дорог в рамках дорожного фонда;</w:t>
            </w:r>
          </w:p>
          <w:p w:rsidR="00EB45E9" w:rsidRDefault="00EB45E9" w:rsidP="00EB45E9">
            <w:pPr>
              <w:autoSpaceDE w:val="0"/>
              <w:autoSpaceDN w:val="0"/>
              <w:adjustRightInd w:val="0"/>
              <w:ind w:left="964" w:hanging="244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- очистка, отсыпка, </w:t>
            </w:r>
            <w:proofErr w:type="spellStart"/>
            <w:r w:rsidRPr="00EB45E9">
              <w:rPr>
                <w:sz w:val="28"/>
                <w:szCs w:val="28"/>
              </w:rPr>
              <w:t>грейд</w:t>
            </w:r>
            <w:r w:rsidR="00E84DA7">
              <w:rPr>
                <w:sz w:val="28"/>
                <w:szCs w:val="28"/>
              </w:rPr>
              <w:t>е</w:t>
            </w:r>
            <w:r w:rsidRPr="00EB45E9">
              <w:rPr>
                <w:sz w:val="28"/>
                <w:szCs w:val="28"/>
              </w:rPr>
              <w:t>рование</w:t>
            </w:r>
            <w:proofErr w:type="spellEnd"/>
            <w:r w:rsidRPr="00EB45E9">
              <w:rPr>
                <w:sz w:val="28"/>
                <w:szCs w:val="28"/>
              </w:rPr>
              <w:t xml:space="preserve"> и ямочный ремонт дорог;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64" w:hanging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дорог в собственность</w:t>
            </w:r>
            <w:r w:rsidR="00E84DA7">
              <w:rPr>
                <w:sz w:val="28"/>
                <w:szCs w:val="28"/>
              </w:rPr>
              <w:t xml:space="preserve"> и изготовление проектно-сметной документации</w:t>
            </w:r>
          </w:p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Поддержка муниципального жилого фонда населенных пунктов сельского поселения: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и проведение работ по капитальному и текущему ремонту муниципального жилого фонда</w:t>
            </w:r>
          </w:p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Комплексное развитие коммунального хозяйства: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обслуживание, ремонт, строительство и изготовление проектно-сметной документации сетей коммунальной инфраструктуры;</w:t>
            </w:r>
          </w:p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Благоустройство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уличного освещения;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и содержание мест захоронения;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работ по уборке территории и вывозу мусора;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прочие расходы по благоустройству поселений.</w:t>
            </w:r>
          </w:p>
        </w:tc>
      </w:tr>
    </w:tbl>
    <w:p w:rsid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p w:rsidR="00E91ACB" w:rsidRDefault="00EB45E9" w:rsidP="00EB4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 Программы» изложить в новой редакции:</w:t>
      </w:r>
    </w:p>
    <w:p w:rsid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60"/>
      </w:tblGrid>
      <w:tr w:rsidR="00EB45E9" w:rsidRPr="00EB45E9" w:rsidTr="005D38BD">
        <w:trPr>
          <w:trHeight w:val="4580"/>
        </w:trPr>
        <w:tc>
          <w:tcPr>
            <w:tcW w:w="2808" w:type="dxa"/>
          </w:tcPr>
          <w:p w:rsidR="00EB45E9" w:rsidRPr="00EB45E9" w:rsidRDefault="00EB45E9" w:rsidP="00EB45E9">
            <w:pPr>
              <w:rPr>
                <w:color w:val="FFFFFF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 w:rsidRPr="00EB45E9">
              <w:rPr>
                <w:sz w:val="28"/>
                <w:szCs w:val="28"/>
              </w:rPr>
              <w:br/>
              <w:t xml:space="preserve">финансирования        </w:t>
            </w:r>
            <w:r w:rsidRPr="00EB45E9">
              <w:rPr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7560" w:type="dxa"/>
          </w:tcPr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Pr="00EB45E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250</w:t>
            </w:r>
            <w:r w:rsidRPr="00EB45E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  <w:r w:rsidRPr="00EB45E9">
              <w:rPr>
                <w:sz w:val="28"/>
                <w:szCs w:val="28"/>
              </w:rPr>
              <w:t xml:space="preserve">    тыс. рублей,</w:t>
            </w:r>
          </w:p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в том числе</w:t>
            </w:r>
          </w:p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color w:val="000000"/>
                <w:sz w:val="28"/>
                <w:szCs w:val="28"/>
              </w:rPr>
              <w:t xml:space="preserve"> за счет средств бюджета Каменского сельского поселения Кардымовского района Смоленской области, </w:t>
            </w:r>
            <w:r>
              <w:rPr>
                <w:b/>
                <w:color w:val="000000"/>
                <w:sz w:val="28"/>
                <w:szCs w:val="28"/>
              </w:rPr>
              <w:t>5250,1</w:t>
            </w:r>
            <w:r w:rsidRPr="00EB45E9">
              <w:rPr>
                <w:sz w:val="28"/>
                <w:szCs w:val="28"/>
              </w:rPr>
              <w:t xml:space="preserve">  тыс. рублей.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Объем финансирования по годам: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2014 год – </w:t>
            </w:r>
            <w:r>
              <w:rPr>
                <w:b/>
                <w:sz w:val="28"/>
                <w:szCs w:val="28"/>
              </w:rPr>
              <w:t>1736,6</w:t>
            </w:r>
            <w:r w:rsidRPr="00EB45E9">
              <w:rPr>
                <w:sz w:val="28"/>
                <w:szCs w:val="28"/>
              </w:rPr>
              <w:t xml:space="preserve"> тыс. рублей,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из них средства бюджета сельского поселения– </w:t>
            </w:r>
            <w:r>
              <w:rPr>
                <w:sz w:val="28"/>
                <w:szCs w:val="28"/>
              </w:rPr>
              <w:t>1736,6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 0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2015 год –  </w:t>
            </w:r>
            <w:r w:rsidRPr="00EB45E9">
              <w:rPr>
                <w:b/>
                <w:sz w:val="28"/>
                <w:szCs w:val="28"/>
              </w:rPr>
              <w:t>1692,5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 -  1692,5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ind w:firstLine="27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2016 год –  </w:t>
            </w:r>
            <w:r w:rsidRPr="00EB45E9">
              <w:rPr>
                <w:b/>
                <w:sz w:val="28"/>
                <w:szCs w:val="28"/>
              </w:rPr>
              <w:t>1821,0</w:t>
            </w:r>
            <w:r w:rsidRPr="00EB45E9">
              <w:rPr>
                <w:sz w:val="28"/>
                <w:szCs w:val="28"/>
              </w:rPr>
              <w:t xml:space="preserve">  тыс. руб.     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поселения-  1821,0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color w:val="FF0000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EB45E9" w:rsidRDefault="00EB45E9" w:rsidP="00EB45E9">
      <w:pPr>
        <w:pStyle w:val="a3"/>
        <w:ind w:left="450"/>
        <w:jc w:val="both"/>
        <w:rPr>
          <w:sz w:val="28"/>
          <w:szCs w:val="28"/>
        </w:rPr>
      </w:pPr>
    </w:p>
    <w:p w:rsidR="00333ED8" w:rsidRDefault="00EB45E9" w:rsidP="00333ED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3ED8" w:rsidRPr="00333ED8">
        <w:rPr>
          <w:sz w:val="28"/>
          <w:szCs w:val="28"/>
        </w:rPr>
        <w:t xml:space="preserve"> </w:t>
      </w:r>
      <w:proofErr w:type="gramStart"/>
      <w:r w:rsidR="00333ED8">
        <w:rPr>
          <w:sz w:val="28"/>
          <w:szCs w:val="28"/>
        </w:rPr>
        <w:t>Внести</w:t>
      </w:r>
      <w:r w:rsidR="00333ED8" w:rsidRPr="00402829">
        <w:rPr>
          <w:sz w:val="28"/>
          <w:szCs w:val="28"/>
        </w:rPr>
        <w:t xml:space="preserve"> в</w:t>
      </w:r>
      <w:r w:rsidR="00333ED8">
        <w:rPr>
          <w:sz w:val="28"/>
          <w:szCs w:val="28"/>
        </w:rPr>
        <w:t xml:space="preserve"> паспорт подпрограммы «Содержание дворовых территорий, автомобильных дорог и инженерных сооружений на них в границах поселения»</w:t>
      </w:r>
      <w:r w:rsidR="00333ED8" w:rsidRPr="00402829">
        <w:rPr>
          <w:sz w:val="28"/>
          <w:szCs w:val="28"/>
        </w:rPr>
        <w:t xml:space="preserve"> </w:t>
      </w:r>
      <w:r w:rsidR="00333ED8">
        <w:rPr>
          <w:sz w:val="28"/>
          <w:szCs w:val="28"/>
        </w:rPr>
        <w:t xml:space="preserve">  муниципальной программы </w:t>
      </w:r>
      <w:r w:rsidR="00333ED8"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="00333ED8"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годы»,</w:t>
      </w:r>
      <w:r w:rsidR="00333ED8" w:rsidRPr="00402829">
        <w:rPr>
          <w:sz w:val="28"/>
          <w:szCs w:val="28"/>
        </w:rPr>
        <w:t xml:space="preserve"> утвержденную постановлением Администрации Каменского сельского поселения Кардымовского района Смоленской области №5 от 16.01.2014, следующие изменения:</w:t>
      </w:r>
      <w:proofErr w:type="gramEnd"/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B45E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3ED8">
        <w:rPr>
          <w:sz w:val="28"/>
          <w:szCs w:val="28"/>
        </w:rPr>
        <w:t>троку «</w:t>
      </w:r>
      <w:r>
        <w:rPr>
          <w:sz w:val="28"/>
          <w:szCs w:val="28"/>
        </w:rPr>
        <w:t>Цель подпрограммы</w:t>
      </w:r>
      <w:r w:rsidRPr="00333ED8">
        <w:rPr>
          <w:sz w:val="28"/>
          <w:szCs w:val="28"/>
        </w:rPr>
        <w:t>» изложить в новой редакции:</w:t>
      </w:r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101"/>
      </w:tblGrid>
      <w:tr w:rsidR="00333ED8" w:rsidRPr="00333ED8" w:rsidTr="005D38BD">
        <w:trPr>
          <w:trHeight w:val="1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D8" w:rsidRPr="00333ED8" w:rsidRDefault="00333ED8" w:rsidP="00333ED8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333ED8">
              <w:rPr>
                <w:color w:val="000000"/>
                <w:sz w:val="28"/>
              </w:rPr>
              <w:t xml:space="preserve">Цель подпрограммы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85"/>
            </w:tblGrid>
            <w:tr w:rsidR="00333ED8" w:rsidRPr="00333ED8" w:rsidTr="005D38BD">
              <w:trPr>
                <w:trHeight w:val="1576"/>
              </w:trPr>
              <w:tc>
                <w:tcPr>
                  <w:tcW w:w="0" w:type="auto"/>
                </w:tcPr>
                <w:p w:rsidR="00333ED8" w:rsidRPr="00333ED8" w:rsidRDefault="00333ED8" w:rsidP="00333ED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33ED8">
                    <w:rPr>
                      <w:color w:val="000000"/>
                    </w:rPr>
                    <w:t xml:space="preserve">- </w:t>
                  </w:r>
                  <w:r w:rsidRPr="00333ED8">
                    <w:rPr>
                      <w:color w:val="000000"/>
                      <w:sz w:val="28"/>
                      <w:szCs w:val="28"/>
                    </w:rPr>
                    <w:t>обеспечение</w:t>
                  </w:r>
                  <w:r w:rsidRPr="00333ED8">
                    <w:rPr>
                      <w:color w:val="000000"/>
                    </w:rPr>
                    <w:t xml:space="preserve"> </w:t>
                  </w:r>
                  <w:proofErr w:type="gramStart"/>
                  <w:r w:rsidRPr="00333ED8">
                    <w:rPr>
                      <w:color w:val="000000"/>
                      <w:sz w:val="28"/>
                      <w:szCs w:val="28"/>
                    </w:rPr>
                    <w:t>сохранности сети автомобильных дорог общего пользования местного значения</w:t>
                  </w:r>
                  <w:proofErr w:type="gramEnd"/>
                  <w:r w:rsidRPr="00333ED8">
                    <w:rPr>
                      <w:color w:val="000000"/>
                      <w:sz w:val="28"/>
                      <w:szCs w:val="28"/>
                    </w:rPr>
                    <w:t xml:space="preserve"> и повышение уровня безопасности дорожного движения; </w:t>
                  </w:r>
                </w:p>
                <w:p w:rsidR="00333ED8" w:rsidRPr="00333ED8" w:rsidRDefault="00333ED8" w:rsidP="00333ED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- формирование сети автомобильных дорог местного значения, отвечающей растущим потребностям в перевозках автомобильным транспортом и обеспечивающей круглогодичную связь между населенными пунктами </w:t>
                  </w:r>
                  <w:r w:rsidRPr="00333ED8">
                    <w:rPr>
                      <w:sz w:val="28"/>
                      <w:szCs w:val="28"/>
                    </w:rPr>
                    <w:lastRenderedPageBreak/>
                    <w:t>сельского поселения   и соседними территориями;</w:t>
                  </w:r>
                </w:p>
                <w:p w:rsidR="00333ED8" w:rsidRPr="00333ED8" w:rsidRDefault="00333ED8" w:rsidP="00333ED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- доведение транспортно-эксплуатационных показателей дорог до нормативных требований;</w:t>
                  </w:r>
                </w:p>
                <w:p w:rsidR="00333ED8" w:rsidRPr="00333ED8" w:rsidRDefault="00333ED8" w:rsidP="00333ED8">
                  <w:pPr>
                    <w:tabs>
                      <w:tab w:val="left" w:pos="5769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-повышение технического уровня существующих автомобильных дорог, увеличение их пропускной способности, строительство автодорожных обходов населенных пунктов;</w:t>
                  </w:r>
                </w:p>
                <w:p w:rsidR="00333ED8" w:rsidRPr="00333ED8" w:rsidRDefault="00333ED8" w:rsidP="00333ED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-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условиями;</w:t>
                  </w:r>
                </w:p>
                <w:p w:rsidR="00333ED8" w:rsidRDefault="00333ED8" w:rsidP="00333ED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-повышение качества дорожных работ;</w:t>
                  </w:r>
                </w:p>
                <w:p w:rsidR="00333ED8" w:rsidRPr="00333ED8" w:rsidRDefault="00333ED8" w:rsidP="00333ED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оформление дорог в собственность</w:t>
                  </w:r>
                  <w:r w:rsidR="00E84DA7">
                    <w:rPr>
                      <w:sz w:val="28"/>
                      <w:szCs w:val="28"/>
                    </w:rPr>
                    <w:t xml:space="preserve"> и изготовление проектно-сметной документации</w:t>
                  </w:r>
                </w:p>
                <w:p w:rsidR="00333ED8" w:rsidRPr="00333ED8" w:rsidRDefault="00333ED8" w:rsidP="00333ED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33ED8" w:rsidRPr="00333ED8" w:rsidRDefault="00333ED8" w:rsidP="00333ED8">
            <w:pPr>
              <w:jc w:val="center"/>
            </w:pPr>
          </w:p>
        </w:tc>
      </w:tr>
    </w:tbl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Строку «Объемы ассигнований подпрограммы (по годам реализации и в разрезе источников финансирования) изложить в новой редакции:</w:t>
      </w:r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101"/>
      </w:tblGrid>
      <w:tr w:rsidR="00333ED8" w:rsidRPr="00333ED8" w:rsidTr="005D38B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24"/>
            </w:tblGrid>
            <w:tr w:rsidR="00333ED8" w:rsidRPr="00333ED8" w:rsidTr="005D38BD">
              <w:trPr>
                <w:trHeight w:val="611"/>
              </w:trPr>
              <w:tc>
                <w:tcPr>
                  <w:tcW w:w="0" w:type="auto"/>
                </w:tcPr>
                <w:p w:rsidR="00333ED8" w:rsidRPr="00333ED8" w:rsidRDefault="00333ED8" w:rsidP="00333ED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33ED8">
                    <w:rPr>
                      <w:color w:val="000000"/>
                      <w:sz w:val="28"/>
                      <w:szCs w:val="28"/>
                    </w:rPr>
                    <w:t>Объемы ассигнований подпрограммы (по годам реализации и в разр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33ED8">
                    <w:rPr>
                      <w:color w:val="000000"/>
                      <w:sz w:val="28"/>
                      <w:szCs w:val="28"/>
                    </w:rPr>
                    <w:t xml:space="preserve">зе источников финансирования) </w:t>
                  </w:r>
                </w:p>
              </w:tc>
            </w:tr>
          </w:tbl>
          <w:p w:rsidR="00333ED8" w:rsidRPr="00333ED8" w:rsidRDefault="00333ED8" w:rsidP="00333E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85"/>
            </w:tblGrid>
            <w:tr w:rsidR="00333ED8" w:rsidRPr="00333ED8" w:rsidTr="005D38BD">
              <w:trPr>
                <w:trHeight w:val="334"/>
              </w:trPr>
              <w:tc>
                <w:tcPr>
                  <w:tcW w:w="0" w:type="auto"/>
                </w:tcPr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Общая сумма финансовых затрат  в 2014-2016 годах на реализацию подпрограммы  составит   </w:t>
                  </w:r>
                  <w:r>
                    <w:rPr>
                      <w:sz w:val="28"/>
                      <w:szCs w:val="28"/>
                    </w:rPr>
                    <w:t>2637</w:t>
                  </w:r>
                  <w:r w:rsidRPr="00333ED8">
                    <w:rPr>
                      <w:sz w:val="28"/>
                      <w:szCs w:val="28"/>
                    </w:rPr>
                    <w:t>,3 тыс. руб.  В том числе: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 2465,0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местного бюджета –  1</w:t>
                  </w:r>
                  <w:r>
                    <w:rPr>
                      <w:sz w:val="28"/>
                      <w:szCs w:val="28"/>
                    </w:rPr>
                    <w:t>72</w:t>
                  </w:r>
                  <w:r w:rsidRPr="00333ED8">
                    <w:rPr>
                      <w:sz w:val="28"/>
                      <w:szCs w:val="28"/>
                    </w:rPr>
                    <w:t>,3 тыс. руб.;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2014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 w:rsidRPr="00333ED8">
                    <w:rPr>
                      <w:b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sz w:val="28"/>
                      <w:szCs w:val="28"/>
                    </w:rPr>
                    <w:t>36</w:t>
                  </w:r>
                  <w:r w:rsidRPr="00333ED8">
                    <w:rPr>
                      <w:b/>
                      <w:sz w:val="28"/>
                      <w:szCs w:val="28"/>
                    </w:rPr>
                    <w:t xml:space="preserve">,9 </w:t>
                  </w:r>
                  <w:proofErr w:type="spellStart"/>
                  <w:r w:rsidRPr="00333ED8">
                    <w:rPr>
                      <w:b/>
                      <w:sz w:val="28"/>
                      <w:szCs w:val="28"/>
                    </w:rPr>
                    <w:t>тыс</w:t>
                  </w:r>
                  <w:proofErr w:type="gramStart"/>
                  <w:r w:rsidRPr="00333ED8">
                    <w:rPr>
                      <w:b/>
                      <w:sz w:val="28"/>
                      <w:szCs w:val="28"/>
                    </w:rPr>
                    <w:t>.р</w:t>
                  </w:r>
                  <w:proofErr w:type="gramEnd"/>
                  <w:r w:rsidRPr="00333ED8">
                    <w:rPr>
                      <w:b/>
                      <w:sz w:val="28"/>
                      <w:szCs w:val="28"/>
                    </w:rPr>
                    <w:t>уб</w:t>
                  </w:r>
                  <w:proofErr w:type="spellEnd"/>
                  <w:r w:rsidRPr="00333ED8">
                    <w:rPr>
                      <w:b/>
                      <w:sz w:val="28"/>
                      <w:szCs w:val="28"/>
                    </w:rPr>
                    <w:t>.</w:t>
                  </w:r>
                  <w:r w:rsidRPr="00333ED8">
                    <w:rPr>
                      <w:sz w:val="28"/>
                      <w:szCs w:val="28"/>
                    </w:rPr>
                    <w:t xml:space="preserve"> в том числе : 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771,2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</w:t>
                  </w:r>
                  <w:r>
                    <w:rPr>
                      <w:sz w:val="28"/>
                      <w:szCs w:val="28"/>
                    </w:rPr>
                    <w:t>65</w:t>
                  </w:r>
                  <w:r w:rsidRPr="00333ED8">
                    <w:rPr>
                      <w:sz w:val="28"/>
                      <w:szCs w:val="28"/>
                    </w:rPr>
                    <w:t>,7 тыс. руб.;</w:t>
                  </w:r>
                </w:p>
                <w:p w:rsidR="00333ED8" w:rsidRPr="00333ED8" w:rsidRDefault="00333ED8" w:rsidP="00333ED8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-  </w:t>
                  </w:r>
                  <w:r w:rsidRPr="00333ED8">
                    <w:rPr>
                      <w:b/>
                      <w:sz w:val="28"/>
                      <w:szCs w:val="28"/>
                    </w:rPr>
                    <w:t>в 2015 году</w:t>
                  </w:r>
                  <w:r w:rsidRPr="00333ED8">
                    <w:rPr>
                      <w:sz w:val="28"/>
                      <w:szCs w:val="28"/>
                    </w:rPr>
                    <w:t xml:space="preserve"> – всего </w:t>
                  </w:r>
                  <w:r w:rsidRPr="00333ED8">
                    <w:rPr>
                      <w:b/>
                      <w:sz w:val="28"/>
                      <w:szCs w:val="28"/>
                    </w:rPr>
                    <w:t xml:space="preserve">819,5 </w:t>
                  </w:r>
                  <w:proofErr w:type="spellStart"/>
                  <w:r w:rsidRPr="00333ED8">
                    <w:rPr>
                      <w:b/>
                      <w:sz w:val="28"/>
                      <w:szCs w:val="28"/>
                    </w:rPr>
                    <w:t>тыс</w:t>
                  </w:r>
                  <w:proofErr w:type="gramStart"/>
                  <w:r w:rsidRPr="00333ED8">
                    <w:rPr>
                      <w:sz w:val="28"/>
                      <w:szCs w:val="28"/>
                    </w:rPr>
                    <w:t>.</w:t>
                  </w:r>
                  <w:r w:rsidRPr="00333ED8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333ED8">
                    <w:rPr>
                      <w:b/>
                      <w:sz w:val="28"/>
                      <w:szCs w:val="28"/>
                    </w:rPr>
                    <w:t>уб</w:t>
                  </w:r>
                  <w:proofErr w:type="spellEnd"/>
                  <w:r w:rsidRPr="00333ED8">
                    <w:rPr>
                      <w:sz w:val="28"/>
                      <w:szCs w:val="28"/>
                    </w:rPr>
                    <w:t xml:space="preserve">. в том числе : 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lastRenderedPageBreak/>
                    <w:t>Средства дорожного фонда (доходы от уплаты акцизов) – 762,5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местного бюджета – 57,0 тыс. руб.;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2016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 w:rsidRPr="00333ED8">
                    <w:rPr>
                      <w:b/>
                      <w:sz w:val="28"/>
                      <w:szCs w:val="28"/>
                    </w:rPr>
                    <w:t>980,9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рублей в том числе</w:t>
                  </w:r>
                  <w:proofErr w:type="gramStart"/>
                  <w:r w:rsidRPr="00333ED8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33ED8">
                    <w:rPr>
                      <w:sz w:val="28"/>
                      <w:szCs w:val="28"/>
                    </w:rPr>
                    <w:t xml:space="preserve"> 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931,3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49,6 тыс. руб.; </w:t>
                  </w:r>
                </w:p>
                <w:p w:rsidR="00333ED8" w:rsidRPr="00333ED8" w:rsidRDefault="00333ED8" w:rsidP="00333ED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33ED8" w:rsidRPr="00333ED8" w:rsidRDefault="00333ED8" w:rsidP="00333ED8">
            <w:pPr>
              <w:jc w:val="center"/>
            </w:pPr>
          </w:p>
        </w:tc>
      </w:tr>
    </w:tbl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3D4771" w:rsidRDefault="003D4771" w:rsidP="00101AC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раздел 2 подпрограммы изложить в следующей редакции:</w:t>
      </w:r>
    </w:p>
    <w:p w:rsidR="003D4771" w:rsidRPr="003D4771" w:rsidRDefault="007E60B9" w:rsidP="003D477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4771">
        <w:rPr>
          <w:b/>
          <w:sz w:val="28"/>
          <w:szCs w:val="28"/>
        </w:rPr>
        <w:t>«</w:t>
      </w:r>
      <w:r w:rsidR="003D4771" w:rsidRPr="003D4771">
        <w:rPr>
          <w:b/>
          <w:sz w:val="28"/>
          <w:szCs w:val="28"/>
        </w:rPr>
        <w:t>Раздел 2. Основные цели и задачи подпрограммы «Содержание дворовых территорий, автомобильных дорог и инженерных сооружений на них в границах поселения»</w:t>
      </w:r>
    </w:p>
    <w:p w:rsidR="003D4771" w:rsidRPr="003D4771" w:rsidRDefault="003D4771" w:rsidP="003D4771">
      <w:pPr>
        <w:spacing w:after="120" w:line="216" w:lineRule="auto"/>
        <w:ind w:firstLine="851"/>
        <w:jc w:val="both"/>
        <w:outlineLvl w:val="0"/>
        <w:rPr>
          <w:b/>
          <w:bCs/>
          <w:sz w:val="28"/>
          <w:szCs w:val="28"/>
        </w:rPr>
      </w:pPr>
      <w:r w:rsidRPr="003D4771">
        <w:rPr>
          <w:b/>
          <w:sz w:val="28"/>
          <w:szCs w:val="28"/>
        </w:rPr>
        <w:t xml:space="preserve"> </w:t>
      </w:r>
    </w:p>
    <w:p w:rsidR="003D4771" w:rsidRDefault="003D4771" w:rsidP="004433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4771">
        <w:rPr>
          <w:sz w:val="28"/>
          <w:szCs w:val="28"/>
        </w:rPr>
        <w:t xml:space="preserve">  </w:t>
      </w:r>
      <w:proofErr w:type="gramStart"/>
      <w:r w:rsidRPr="003D4771">
        <w:rPr>
          <w:sz w:val="28"/>
          <w:szCs w:val="28"/>
        </w:rPr>
        <w:t>Основные цели и задачи  Подпрограммы заключаются в создании условий для социально-экономического развития поселения за счет снижения эффективного использования ограниченных финансовых ресурсов на содержание автомобильных дорог, в обеспечении  территориальной транспортной доступности населенных пунктов Каменского сельского поселения Кардымовского района Смоленской области, в  повышении безопасности дорожного движения, сокращении количества и величины потерь от дорожно-транспортных происшествий, связанных с соп</w:t>
      </w:r>
      <w:r>
        <w:rPr>
          <w:sz w:val="28"/>
          <w:szCs w:val="28"/>
        </w:rPr>
        <w:t>утствующими дорожными условиями</w:t>
      </w:r>
      <w:r w:rsidR="00443379">
        <w:rPr>
          <w:sz w:val="28"/>
          <w:szCs w:val="28"/>
        </w:rPr>
        <w:t>,</w:t>
      </w:r>
      <w:r>
        <w:rPr>
          <w:sz w:val="28"/>
          <w:szCs w:val="28"/>
        </w:rPr>
        <w:t xml:space="preserve"> офор</w:t>
      </w:r>
      <w:r w:rsidR="00443379">
        <w:rPr>
          <w:sz w:val="28"/>
          <w:szCs w:val="28"/>
        </w:rPr>
        <w:t>мление</w:t>
      </w:r>
      <w:r>
        <w:rPr>
          <w:sz w:val="28"/>
          <w:szCs w:val="28"/>
        </w:rPr>
        <w:t xml:space="preserve"> дорог в</w:t>
      </w:r>
      <w:proofErr w:type="gramEnd"/>
      <w:r>
        <w:rPr>
          <w:sz w:val="28"/>
          <w:szCs w:val="28"/>
        </w:rPr>
        <w:t xml:space="preserve"> собственность</w:t>
      </w:r>
      <w:r w:rsidR="00443379">
        <w:rPr>
          <w:sz w:val="28"/>
          <w:szCs w:val="28"/>
        </w:rPr>
        <w:t xml:space="preserve"> и</w:t>
      </w:r>
      <w:r w:rsidR="00443379" w:rsidRPr="00443379">
        <w:rPr>
          <w:sz w:val="28"/>
          <w:szCs w:val="28"/>
        </w:rPr>
        <w:t xml:space="preserve"> </w:t>
      </w:r>
      <w:r w:rsidR="00443379">
        <w:rPr>
          <w:sz w:val="28"/>
          <w:szCs w:val="28"/>
        </w:rPr>
        <w:t>изготовление проектно-сметной документации</w:t>
      </w:r>
      <w:proofErr w:type="gramStart"/>
      <w:r>
        <w:rPr>
          <w:sz w:val="28"/>
          <w:szCs w:val="28"/>
        </w:rPr>
        <w:t>.»</w:t>
      </w:r>
      <w:proofErr w:type="gramEnd"/>
    </w:p>
    <w:p w:rsidR="007E60B9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0B9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раздел 3 подпрограммы изложить в следующей редакции:</w:t>
      </w:r>
    </w:p>
    <w:p w:rsidR="007E60B9" w:rsidRPr="007E60B9" w:rsidRDefault="007E60B9" w:rsidP="007E60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7E60B9">
        <w:rPr>
          <w:b/>
          <w:sz w:val="28"/>
          <w:szCs w:val="28"/>
        </w:rPr>
        <w:t>Раздел 3. Ресурсное обеспечение подпрограммы «Содержание дворовых территорий, автомобильных дорог и инженерных сооружений на них в границах поселения»</w:t>
      </w:r>
    </w:p>
    <w:p w:rsidR="007E60B9" w:rsidRPr="007E60B9" w:rsidRDefault="007E60B9" w:rsidP="007E60B9">
      <w:pPr>
        <w:jc w:val="center"/>
        <w:rPr>
          <w:b/>
          <w:sz w:val="28"/>
          <w:szCs w:val="28"/>
        </w:rPr>
      </w:pP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Финансирование мероприятий Подпрограммы планируется осуществить за счет местного бюджета и средств дорожного фонда (доходы от уплаты акцизов).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Общая сумма финансовых затрат  в 2014-2016 годах на реализацию подпрограммы  составит   26</w:t>
      </w:r>
      <w:r>
        <w:rPr>
          <w:sz w:val="28"/>
          <w:szCs w:val="28"/>
        </w:rPr>
        <w:t>37</w:t>
      </w:r>
      <w:r w:rsidRPr="007E60B9">
        <w:rPr>
          <w:sz w:val="28"/>
          <w:szCs w:val="28"/>
        </w:rPr>
        <w:t>,3 тыс. руб.  В том числе: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 2465,0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местного бюджета –  1</w:t>
      </w:r>
      <w:r>
        <w:rPr>
          <w:sz w:val="28"/>
          <w:szCs w:val="28"/>
        </w:rPr>
        <w:t>72</w:t>
      </w:r>
      <w:r w:rsidRPr="007E60B9">
        <w:rPr>
          <w:sz w:val="28"/>
          <w:szCs w:val="28"/>
        </w:rPr>
        <w:t>,3 тыс. руб.;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2014 году</w:t>
      </w:r>
      <w:r w:rsidRPr="007E60B9">
        <w:rPr>
          <w:sz w:val="28"/>
          <w:szCs w:val="28"/>
        </w:rPr>
        <w:t xml:space="preserve"> потребуется  </w:t>
      </w:r>
      <w:r w:rsidRPr="007E60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36</w:t>
      </w:r>
      <w:r w:rsidRPr="007E60B9">
        <w:rPr>
          <w:b/>
          <w:sz w:val="28"/>
          <w:szCs w:val="28"/>
        </w:rPr>
        <w:t xml:space="preserve">,9 </w:t>
      </w:r>
      <w:proofErr w:type="spellStart"/>
      <w:r w:rsidRPr="007E60B9">
        <w:rPr>
          <w:b/>
          <w:sz w:val="28"/>
          <w:szCs w:val="28"/>
        </w:rPr>
        <w:t>тыс</w:t>
      </w:r>
      <w:proofErr w:type="gramStart"/>
      <w:r w:rsidRPr="007E60B9">
        <w:rPr>
          <w:b/>
          <w:sz w:val="28"/>
          <w:szCs w:val="28"/>
        </w:rPr>
        <w:t>.р</w:t>
      </w:r>
      <w:proofErr w:type="gramEnd"/>
      <w:r w:rsidRPr="007E60B9">
        <w:rPr>
          <w:b/>
          <w:sz w:val="28"/>
          <w:szCs w:val="28"/>
        </w:rPr>
        <w:t>уб</w:t>
      </w:r>
      <w:proofErr w:type="spellEnd"/>
      <w:r w:rsidRPr="007E60B9">
        <w:rPr>
          <w:b/>
          <w:sz w:val="28"/>
          <w:szCs w:val="28"/>
        </w:rPr>
        <w:t>.</w:t>
      </w:r>
      <w:r w:rsidRPr="007E60B9">
        <w:rPr>
          <w:sz w:val="28"/>
          <w:szCs w:val="28"/>
        </w:rPr>
        <w:t xml:space="preserve"> в том числе: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771,2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</w:t>
      </w:r>
      <w:r>
        <w:rPr>
          <w:sz w:val="28"/>
          <w:szCs w:val="28"/>
        </w:rPr>
        <w:t>65</w:t>
      </w:r>
      <w:r w:rsidRPr="007E60B9">
        <w:rPr>
          <w:sz w:val="28"/>
          <w:szCs w:val="28"/>
        </w:rPr>
        <w:t>,7 тыс. руб.;</w:t>
      </w:r>
    </w:p>
    <w:p w:rsidR="007E60B9" w:rsidRPr="007E60B9" w:rsidRDefault="007E60B9" w:rsidP="007E60B9">
      <w:pPr>
        <w:ind w:firstLine="708"/>
        <w:rPr>
          <w:sz w:val="28"/>
          <w:szCs w:val="28"/>
        </w:rPr>
      </w:pPr>
      <w:r w:rsidRPr="007E60B9">
        <w:rPr>
          <w:sz w:val="28"/>
          <w:szCs w:val="28"/>
        </w:rPr>
        <w:t xml:space="preserve">-  </w:t>
      </w:r>
      <w:r w:rsidRPr="007E60B9">
        <w:rPr>
          <w:b/>
          <w:sz w:val="28"/>
          <w:szCs w:val="28"/>
        </w:rPr>
        <w:t>в 2015 году</w:t>
      </w:r>
      <w:r w:rsidRPr="007E60B9">
        <w:rPr>
          <w:sz w:val="28"/>
          <w:szCs w:val="28"/>
        </w:rPr>
        <w:t xml:space="preserve"> – всего </w:t>
      </w:r>
      <w:r w:rsidRPr="007E60B9">
        <w:rPr>
          <w:b/>
          <w:sz w:val="28"/>
          <w:szCs w:val="28"/>
        </w:rPr>
        <w:t xml:space="preserve">819,5 </w:t>
      </w:r>
      <w:proofErr w:type="spellStart"/>
      <w:r w:rsidRPr="007E60B9">
        <w:rPr>
          <w:b/>
          <w:sz w:val="28"/>
          <w:szCs w:val="28"/>
        </w:rPr>
        <w:t>тыс</w:t>
      </w:r>
      <w:proofErr w:type="gramStart"/>
      <w:r w:rsidRPr="007E60B9">
        <w:rPr>
          <w:sz w:val="28"/>
          <w:szCs w:val="28"/>
        </w:rPr>
        <w:t>.</w:t>
      </w:r>
      <w:r w:rsidRPr="007E60B9">
        <w:rPr>
          <w:b/>
          <w:sz w:val="28"/>
          <w:szCs w:val="28"/>
        </w:rPr>
        <w:t>р</w:t>
      </w:r>
      <w:proofErr w:type="gramEnd"/>
      <w:r w:rsidRPr="007E60B9">
        <w:rPr>
          <w:b/>
          <w:sz w:val="28"/>
          <w:szCs w:val="28"/>
        </w:rPr>
        <w:t>уб</w:t>
      </w:r>
      <w:proofErr w:type="spellEnd"/>
      <w:r w:rsidRPr="007E60B9">
        <w:rPr>
          <w:sz w:val="28"/>
          <w:szCs w:val="28"/>
        </w:rPr>
        <w:t xml:space="preserve">. в том числе :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lastRenderedPageBreak/>
        <w:t>Средства дорожного фонда (доходы от уплаты акцизов) – 762,5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местного бюджета – 57,0 тыс. руб.;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2016 году</w:t>
      </w:r>
      <w:r w:rsidRPr="007E60B9">
        <w:rPr>
          <w:sz w:val="28"/>
          <w:szCs w:val="28"/>
        </w:rPr>
        <w:t xml:space="preserve"> потребуется  </w:t>
      </w:r>
      <w:r w:rsidRPr="007E60B9">
        <w:rPr>
          <w:b/>
          <w:sz w:val="28"/>
          <w:szCs w:val="28"/>
        </w:rPr>
        <w:t>980,9 тыс. рублей</w:t>
      </w:r>
      <w:r w:rsidRPr="007E60B9">
        <w:rPr>
          <w:sz w:val="28"/>
          <w:szCs w:val="28"/>
        </w:rPr>
        <w:t xml:space="preserve"> в том числе: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931,3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49,6 тыс. руб.; </w:t>
      </w:r>
    </w:p>
    <w:p w:rsidR="007E60B9" w:rsidRPr="007E60B9" w:rsidRDefault="007E60B9" w:rsidP="007E60B9">
      <w:pPr>
        <w:ind w:firstLine="540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Финансирование программных мероприятий из бюджета будет осуществляться в пределах средств, предусмотренных в бюджете Каменского сельского поселения Кардымовского района Смоленской области на очередной финансовый год и на плановый период. При реализации подпрограммы возможно возникновение финансовых рисков, связанных с социально-экономическими факторами, инфляцией, что может повлечь выполнение запланированных мероприятий не в полном объеме. </w:t>
      </w:r>
    </w:p>
    <w:p w:rsidR="007E60B9" w:rsidRPr="007E60B9" w:rsidRDefault="007E60B9" w:rsidP="007E60B9">
      <w:pPr>
        <w:autoSpaceDE w:val="0"/>
        <w:autoSpaceDN w:val="0"/>
        <w:adjustRightInd w:val="0"/>
        <w:rPr>
          <w:sz w:val="28"/>
          <w:szCs w:val="28"/>
        </w:rPr>
      </w:pPr>
    </w:p>
    <w:p w:rsidR="007E60B9" w:rsidRPr="007E60B9" w:rsidRDefault="007E60B9" w:rsidP="007E60B9">
      <w:pPr>
        <w:ind w:firstLine="709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2.5.</w:t>
      </w:r>
      <w:r>
        <w:rPr>
          <w:sz w:val="28"/>
          <w:szCs w:val="28"/>
        </w:rPr>
        <w:t xml:space="preserve"> раздел 4 подпрограммы изложить в следующей редакции:</w:t>
      </w:r>
    </w:p>
    <w:p w:rsidR="007E60B9" w:rsidRPr="003D4771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0B9" w:rsidRPr="007E60B9" w:rsidRDefault="007E60B9" w:rsidP="007E60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7E60B9">
        <w:rPr>
          <w:b/>
          <w:sz w:val="28"/>
          <w:szCs w:val="28"/>
        </w:rPr>
        <w:t>Раздел 4. Ожидаемые результаты от реализации подпрограммы «Содержание дворовых территорий, автомобильных дорог и инженерных сооружений на них в границах поселения»</w:t>
      </w:r>
    </w:p>
    <w:p w:rsidR="007E60B9" w:rsidRPr="007E60B9" w:rsidRDefault="007E60B9" w:rsidP="007E60B9">
      <w:pPr>
        <w:jc w:val="center"/>
        <w:rPr>
          <w:b/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rPr>
          <w:sz w:val="28"/>
          <w:szCs w:val="28"/>
        </w:rPr>
      </w:pPr>
      <w:r w:rsidRPr="007E60B9">
        <w:rPr>
          <w:sz w:val="28"/>
          <w:szCs w:val="28"/>
        </w:rPr>
        <w:t>Реализация подпрограммы позволит:</w:t>
      </w:r>
    </w:p>
    <w:p w:rsidR="007E60B9" w:rsidRPr="007E60B9" w:rsidRDefault="007E60B9" w:rsidP="007E60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7E60B9">
        <w:rPr>
          <w:sz w:val="28"/>
          <w:szCs w:val="28"/>
        </w:rPr>
        <w:t>- улучшить транспортную доступность населенных пунктов Каменского сельского поселения Кардымовского района Смоленской области.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Для оценки промежуточных и конечных результатов реализации подпрограммы будут использоваться целевые показатели эффективности.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E60B9">
        <w:rPr>
          <w:b/>
          <w:sz w:val="28"/>
          <w:szCs w:val="28"/>
        </w:rPr>
        <w:t>Целевые показатели и индикаторы эффективности подпрограммы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647"/>
        <w:gridCol w:w="809"/>
        <w:gridCol w:w="2000"/>
        <w:gridCol w:w="2000"/>
        <w:gridCol w:w="2000"/>
      </w:tblGrid>
      <w:tr w:rsidR="007E60B9" w:rsidRPr="007E60B9" w:rsidTr="005D38BD">
        <w:trPr>
          <w:trHeight w:val="45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ind w:left="96" w:firstLine="567"/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Наименование показателя подпрограммы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31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Ед. изм.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2014 году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2015 году</w:t>
            </w:r>
          </w:p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2016 году</w:t>
            </w:r>
          </w:p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E60B9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color w:val="000000"/>
                <w:sz w:val="28"/>
                <w:szCs w:val="28"/>
              </w:rPr>
              <w:t>Ремонт автомобильных дорог в рамках дорожного фонда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771,2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762,5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931,3</w:t>
            </w:r>
          </w:p>
        </w:tc>
      </w:tr>
      <w:tr w:rsidR="007E60B9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E84D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Очистка, отсыпка, </w:t>
            </w:r>
            <w:proofErr w:type="spellStart"/>
            <w:r w:rsidRPr="007E60B9">
              <w:rPr>
                <w:sz w:val="28"/>
                <w:szCs w:val="28"/>
              </w:rPr>
              <w:t>грейдерование</w:t>
            </w:r>
            <w:proofErr w:type="spellEnd"/>
            <w:r w:rsidRPr="007E60B9">
              <w:rPr>
                <w:sz w:val="28"/>
                <w:szCs w:val="28"/>
              </w:rPr>
              <w:t xml:space="preserve"> и ямочный ремонт дорог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E60B9" w:rsidRPr="007E60B9">
              <w:rPr>
                <w:sz w:val="28"/>
                <w:szCs w:val="28"/>
              </w:rPr>
              <w:t>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57,0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49,6</w:t>
            </w:r>
          </w:p>
        </w:tc>
      </w:tr>
      <w:tr w:rsidR="00E84DA7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дорог в собственность и изготовление </w:t>
            </w:r>
            <w:r>
              <w:rPr>
                <w:sz w:val="28"/>
                <w:szCs w:val="28"/>
              </w:rPr>
              <w:lastRenderedPageBreak/>
              <w:t>проектно-сметной документации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Default="00E84DA7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lastRenderedPageBreak/>
              <w:t>Тыс.</w:t>
            </w:r>
          </w:p>
          <w:p w:rsidR="00E84DA7" w:rsidRPr="007E60B9" w:rsidRDefault="00E84DA7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3D4771" w:rsidRDefault="003D4771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DA0CBD" w:rsidRDefault="00DA0CBD" w:rsidP="00DA0CB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33ED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4028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паспорт подпрограммы «Благоустройство» муниципальной программы </w:t>
      </w:r>
      <w:r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годы»,</w:t>
      </w:r>
      <w:r w:rsidRPr="00402829">
        <w:rPr>
          <w:sz w:val="28"/>
          <w:szCs w:val="28"/>
        </w:rPr>
        <w:t xml:space="preserve"> </w:t>
      </w:r>
      <w:proofErr w:type="gramStart"/>
      <w:r w:rsidRPr="00402829">
        <w:rPr>
          <w:sz w:val="28"/>
          <w:szCs w:val="28"/>
        </w:rPr>
        <w:t>утвержденную</w:t>
      </w:r>
      <w:proofErr w:type="gramEnd"/>
      <w:r w:rsidRPr="00402829">
        <w:rPr>
          <w:sz w:val="28"/>
          <w:szCs w:val="28"/>
        </w:rPr>
        <w:t xml:space="preserve"> постановлением Администрации Каменского сельского поселения Кардымовского района Смоленской области №5 от 16.01.2014, следующие изменения:</w:t>
      </w:r>
    </w:p>
    <w:p w:rsidR="00DA0CBD" w:rsidRDefault="00DA0CBD" w:rsidP="00DA0CB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Pr="00333ED8">
        <w:rPr>
          <w:sz w:val="28"/>
          <w:szCs w:val="28"/>
        </w:rPr>
        <w:t>троку «</w:t>
      </w:r>
      <w:r w:rsidRPr="00B307CA">
        <w:rPr>
          <w:rFonts w:eastAsia="Calibri"/>
          <w:sz w:val="28"/>
          <w:szCs w:val="28"/>
          <w:lang w:eastAsia="en-US"/>
        </w:rPr>
        <w:t>Объемы ассигнований подпрограммы (по годам реализации и в разрезе источников финансирования)</w:t>
      </w:r>
      <w:r w:rsidRPr="00333ED8">
        <w:rPr>
          <w:sz w:val="28"/>
          <w:szCs w:val="28"/>
        </w:rPr>
        <w:t>» изложить в новой редакции:</w:t>
      </w:r>
    </w:p>
    <w:p w:rsidR="00DA0CBD" w:rsidRDefault="00DA0CBD" w:rsidP="00DA0CBD">
      <w:pPr>
        <w:pStyle w:val="a3"/>
        <w:ind w:left="0" w:firstLine="709"/>
        <w:jc w:val="both"/>
        <w:rPr>
          <w:sz w:val="28"/>
          <w:szCs w:val="28"/>
        </w:rPr>
      </w:pPr>
    </w:p>
    <w:p w:rsidR="007E60B9" w:rsidRDefault="007E60B9" w:rsidP="00101AC8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4317"/>
      </w:tblGrid>
      <w:tr w:rsidR="00DA0CBD" w:rsidRPr="00DA0CBD" w:rsidTr="005D38BD">
        <w:tc>
          <w:tcPr>
            <w:tcW w:w="5145" w:type="dxa"/>
            <w:shd w:val="clear" w:color="auto" w:fill="auto"/>
          </w:tcPr>
          <w:p w:rsidR="00DA0CBD" w:rsidRPr="00DA0CBD" w:rsidRDefault="00DA0CBD" w:rsidP="00DA0CB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4317" w:type="dxa"/>
            <w:shd w:val="clear" w:color="auto" w:fill="auto"/>
          </w:tcPr>
          <w:p w:rsidR="00DA0CBD" w:rsidRPr="00DA0CBD" w:rsidRDefault="00DA0CBD" w:rsidP="00DA0CBD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общий объем ассигнований составляет </w:t>
            </w:r>
            <w:r>
              <w:rPr>
                <w:b/>
                <w:sz w:val="28"/>
                <w:szCs w:val="28"/>
                <w:lang w:eastAsia="en-US"/>
              </w:rPr>
              <w:t>1828,7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 w:rsidRPr="00DA0CBD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636,7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582,5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rFonts w:cs="Arial"/>
                <w:sz w:val="28"/>
                <w:szCs w:val="28"/>
              </w:rPr>
              <w:t xml:space="preserve">в 2016 году– 609,5 </w:t>
            </w:r>
            <w:proofErr w:type="spellStart"/>
            <w:r w:rsidRPr="00DA0CBD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DA0CBD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DA0CBD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DA0CBD">
              <w:rPr>
                <w:rFonts w:cs="Arial"/>
                <w:sz w:val="28"/>
                <w:szCs w:val="28"/>
              </w:rPr>
              <w:t>.</w:t>
            </w:r>
            <w:r w:rsidRPr="00DA0CBD">
              <w:rPr>
                <w:sz w:val="28"/>
                <w:szCs w:val="28"/>
              </w:rPr>
              <w:t>,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DA0CBD" w:rsidRPr="00DA0CBD" w:rsidRDefault="00DA0CBD" w:rsidP="00DA0CBD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местный бюджет </w:t>
            </w:r>
            <w:r w:rsidRPr="00DA0CBD">
              <w:rPr>
                <w:sz w:val="28"/>
                <w:szCs w:val="28"/>
                <w:lang w:eastAsia="en-US"/>
              </w:rPr>
              <w:softHyphen/>
              <w:t xml:space="preserve">– </w:t>
            </w:r>
            <w:r>
              <w:rPr>
                <w:b/>
                <w:sz w:val="28"/>
                <w:szCs w:val="28"/>
                <w:lang w:eastAsia="en-US"/>
              </w:rPr>
              <w:t>1828,7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</w:t>
            </w:r>
            <w:proofErr w:type="gramStart"/>
            <w:r w:rsidRPr="00DA0CBD">
              <w:rPr>
                <w:b/>
                <w:sz w:val="28"/>
                <w:szCs w:val="28"/>
                <w:lang w:eastAsia="en-US"/>
              </w:rPr>
              <w:t>рублей</w:t>
            </w:r>
            <w:proofErr w:type="gramEnd"/>
            <w:r w:rsidRPr="00DA0CBD">
              <w:rPr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636,7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582,5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cs="Arial"/>
                <w:sz w:val="28"/>
                <w:szCs w:val="28"/>
              </w:rPr>
              <w:t xml:space="preserve">в 2016 году– 609,5 </w:t>
            </w:r>
            <w:proofErr w:type="spellStart"/>
            <w:r w:rsidRPr="00DA0CBD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DA0CBD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DA0CBD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DA0CBD">
              <w:rPr>
                <w:rFonts w:cs="Arial"/>
                <w:sz w:val="28"/>
                <w:szCs w:val="28"/>
              </w:rPr>
              <w:t>.</w:t>
            </w:r>
          </w:p>
        </w:tc>
      </w:tr>
    </w:tbl>
    <w:p w:rsidR="00DA0CBD" w:rsidRDefault="00DA0CBD" w:rsidP="00101AC8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DA0CBD" w:rsidRDefault="00DA0CBD" w:rsidP="00101AC8">
      <w:pPr>
        <w:pStyle w:val="a3"/>
        <w:ind w:left="0"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3.2.</w:t>
      </w:r>
      <w:r w:rsidR="00101AC8"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раздел 3 подпрограммы изложить в следующей редакции:</w:t>
      </w:r>
    </w:p>
    <w:p w:rsidR="00DA0CBD" w:rsidRPr="00DA0CBD" w:rsidRDefault="00DA0CBD" w:rsidP="00DA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A0CBD">
        <w:rPr>
          <w:b/>
          <w:sz w:val="28"/>
          <w:szCs w:val="28"/>
        </w:rPr>
        <w:t xml:space="preserve">Раздел 3. Система программных мероприятий, ресурсное обеспечение, </w:t>
      </w:r>
    </w:p>
    <w:p w:rsidR="00DA0CBD" w:rsidRPr="00DA0CBD" w:rsidRDefault="00DA0CBD" w:rsidP="00DA0CBD">
      <w:pPr>
        <w:jc w:val="center"/>
        <w:rPr>
          <w:b/>
          <w:sz w:val="28"/>
          <w:szCs w:val="28"/>
        </w:rPr>
      </w:pPr>
      <w:r w:rsidRPr="00DA0CBD">
        <w:rPr>
          <w:b/>
          <w:sz w:val="28"/>
          <w:szCs w:val="28"/>
        </w:rPr>
        <w:t xml:space="preserve">перечень мероприятий с разбивкой по годам, источникам  </w:t>
      </w:r>
    </w:p>
    <w:p w:rsidR="00DA0CBD" w:rsidRPr="00DA0CBD" w:rsidRDefault="00DA0CBD" w:rsidP="00DA0CBD">
      <w:pPr>
        <w:jc w:val="center"/>
        <w:rPr>
          <w:b/>
          <w:sz w:val="28"/>
          <w:szCs w:val="28"/>
        </w:rPr>
      </w:pPr>
      <w:r w:rsidRPr="00DA0CBD">
        <w:rPr>
          <w:b/>
          <w:sz w:val="28"/>
          <w:szCs w:val="28"/>
        </w:rPr>
        <w:t>финансирования подпрограммы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       Для обеспечения подпрограммы предлагается регулярно проводить следующие мероприятия: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мероприятия по организации уличного освещения территории населенного пункта;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- мероприятия по организации и содержанию мест захоронения; 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 мероприятия по организации работ по уборке территории и вывозу мусора;</w:t>
      </w:r>
    </w:p>
    <w:p w:rsidR="00DA0CBD" w:rsidRPr="00DA0CBD" w:rsidRDefault="00DA0CBD" w:rsidP="00DA0CBD">
      <w:pPr>
        <w:jc w:val="both"/>
        <w:rPr>
          <w:color w:val="000000"/>
          <w:sz w:val="28"/>
          <w:szCs w:val="28"/>
        </w:rPr>
      </w:pPr>
      <w:r w:rsidRPr="00DA0CBD">
        <w:rPr>
          <w:bCs/>
          <w:color w:val="000000"/>
          <w:sz w:val="28"/>
          <w:szCs w:val="28"/>
        </w:rPr>
        <w:t xml:space="preserve"> - мероприятия по прочим расходам по благоустройству поселений;</w:t>
      </w:r>
    </w:p>
    <w:p w:rsidR="00DA0CBD" w:rsidRPr="00DA0CBD" w:rsidRDefault="00DA0CBD" w:rsidP="00DA0CBD">
      <w:pPr>
        <w:rPr>
          <w:sz w:val="28"/>
          <w:szCs w:val="28"/>
        </w:rPr>
      </w:pPr>
      <w:r w:rsidRPr="00DA0CBD">
        <w:rPr>
          <w:sz w:val="28"/>
          <w:szCs w:val="28"/>
        </w:rPr>
        <w:t xml:space="preserve">         Общий объем финансирования подпрограммы составляет </w:t>
      </w:r>
      <w:r>
        <w:rPr>
          <w:b/>
          <w:sz w:val="28"/>
          <w:szCs w:val="28"/>
        </w:rPr>
        <w:t>1828,7</w:t>
      </w:r>
      <w:r w:rsidRPr="00DA0CBD">
        <w:rPr>
          <w:b/>
          <w:sz w:val="28"/>
          <w:szCs w:val="28"/>
        </w:rPr>
        <w:t xml:space="preserve"> тыс. рублей</w:t>
      </w:r>
      <w:r w:rsidRPr="00DA0CBD">
        <w:rPr>
          <w:sz w:val="28"/>
          <w:szCs w:val="28"/>
        </w:rPr>
        <w:t xml:space="preserve">. </w:t>
      </w:r>
    </w:p>
    <w:p w:rsidR="00DA0CBD" w:rsidRPr="00DA0CBD" w:rsidRDefault="00DA0CBD" w:rsidP="00DA0C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0CBD" w:rsidRPr="00DA0CBD" w:rsidRDefault="00DA0CBD" w:rsidP="00DA0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0CBD">
        <w:rPr>
          <w:sz w:val="28"/>
          <w:szCs w:val="28"/>
        </w:rPr>
        <w:t>Источник финансирования: Местный бюджет (</w:t>
      </w:r>
      <w:proofErr w:type="spellStart"/>
      <w:r w:rsidRPr="00DA0CBD">
        <w:rPr>
          <w:sz w:val="28"/>
          <w:szCs w:val="28"/>
        </w:rPr>
        <w:t>тыс</w:t>
      </w:r>
      <w:proofErr w:type="gramStart"/>
      <w:r w:rsidRPr="00DA0CBD">
        <w:rPr>
          <w:sz w:val="28"/>
          <w:szCs w:val="28"/>
        </w:rPr>
        <w:t>.р</w:t>
      </w:r>
      <w:proofErr w:type="gramEnd"/>
      <w:r w:rsidRPr="00DA0CBD">
        <w:rPr>
          <w:sz w:val="28"/>
          <w:szCs w:val="28"/>
        </w:rPr>
        <w:t>уб</w:t>
      </w:r>
      <w:proofErr w:type="spellEnd"/>
      <w:r w:rsidRPr="00DA0CBD">
        <w:rPr>
          <w:sz w:val="28"/>
          <w:szCs w:val="28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260"/>
      </w:tblGrid>
      <w:tr w:rsidR="00DA0CBD" w:rsidRPr="00DA0CBD" w:rsidTr="005D38BD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 xml:space="preserve">Наименование направлений    </w:t>
            </w:r>
            <w:r w:rsidRPr="00DA0CBD">
              <w:rPr>
                <w:sz w:val="28"/>
                <w:szCs w:val="28"/>
              </w:rPr>
              <w:br/>
              <w:t>использования средств подпрограммы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2014год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 xml:space="preserve">2015год 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2016год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A0CBD" w:rsidRPr="00DA0CBD" w:rsidTr="005D38BD">
        <w:trPr>
          <w:trHeight w:val="555"/>
        </w:trPr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475,5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535,5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562,5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A0CBD" w:rsidRPr="00DA0CBD" w:rsidTr="005D38BD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</w:tr>
      <w:tr w:rsidR="00DA0CBD" w:rsidRPr="00DA0CBD" w:rsidTr="005D38BD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работ по уборке территории и вывозу мусора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10,0</w:t>
            </w:r>
          </w:p>
        </w:tc>
        <w:tc>
          <w:tcPr>
            <w:tcW w:w="126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10,0</w:t>
            </w:r>
          </w:p>
        </w:tc>
      </w:tr>
      <w:tr w:rsidR="00DA0CBD" w:rsidRPr="00DA0CBD" w:rsidTr="005D38BD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Прочие расходы по благоустройству поселений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17,0</w:t>
            </w:r>
          </w:p>
        </w:tc>
        <w:tc>
          <w:tcPr>
            <w:tcW w:w="126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17,0</w:t>
            </w:r>
          </w:p>
        </w:tc>
      </w:tr>
      <w:tr w:rsidR="00DA0CBD" w:rsidRPr="00DA0CBD" w:rsidTr="005D38BD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636,7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582,5</w:t>
            </w:r>
          </w:p>
        </w:tc>
        <w:tc>
          <w:tcPr>
            <w:tcW w:w="126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609,5</w:t>
            </w:r>
          </w:p>
        </w:tc>
      </w:tr>
    </w:tbl>
    <w:p w:rsidR="00DA0CBD" w:rsidRPr="00DA0CBD" w:rsidRDefault="00DA0CBD" w:rsidP="00DA0CBD">
      <w:pPr>
        <w:rPr>
          <w:sz w:val="28"/>
          <w:szCs w:val="28"/>
        </w:rPr>
      </w:pPr>
    </w:p>
    <w:p w:rsidR="006A0B92" w:rsidRPr="006C5002" w:rsidRDefault="006A0B92" w:rsidP="006A0B92">
      <w:pPr>
        <w:pStyle w:val="a4"/>
        <w:numPr>
          <w:ilvl w:val="0"/>
          <w:numId w:val="4"/>
        </w:numPr>
        <w:ind w:left="0" w:right="-2" w:firstLine="709"/>
        <w:jc w:val="both"/>
        <w:rPr>
          <w:bCs/>
          <w:szCs w:val="28"/>
        </w:rPr>
      </w:pPr>
      <w:r w:rsidRPr="005A25E9">
        <w:rPr>
          <w:szCs w:val="28"/>
        </w:rPr>
        <w:t xml:space="preserve"> </w:t>
      </w:r>
      <w:proofErr w:type="gramStart"/>
      <w:r w:rsidRPr="005A25E9">
        <w:rPr>
          <w:szCs w:val="28"/>
        </w:rPr>
        <w:t>Разместить</w:t>
      </w:r>
      <w:proofErr w:type="gramEnd"/>
      <w:r w:rsidRPr="005A25E9">
        <w:rPr>
          <w:szCs w:val="28"/>
        </w:rPr>
        <w:t xml:space="preserve"> данное постановление на официальном сайте муниципального образования </w:t>
      </w:r>
      <w:r>
        <w:rPr>
          <w:szCs w:val="28"/>
        </w:rPr>
        <w:t>Каменского сельского поселения Кардымовского</w:t>
      </w:r>
      <w:r w:rsidRPr="005A25E9">
        <w:rPr>
          <w:szCs w:val="28"/>
        </w:rPr>
        <w:t xml:space="preserve"> района Смоленской области</w:t>
      </w:r>
    </w:p>
    <w:p w:rsidR="005C3C9E" w:rsidRDefault="005C3C9E" w:rsidP="006A0B92">
      <w:pPr>
        <w:pStyle w:val="a3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5C3C9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A0B92" w:rsidRPr="006A0B92" w:rsidRDefault="006A0B92" w:rsidP="006A0B92">
      <w:pPr>
        <w:suppressAutoHyphens/>
        <w:ind w:left="27"/>
        <w:jc w:val="both"/>
        <w:rPr>
          <w:sz w:val="28"/>
          <w:szCs w:val="28"/>
        </w:rPr>
      </w:pPr>
    </w:p>
    <w:p w:rsidR="00DA0CBD" w:rsidRDefault="00DA0CBD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Глава муниципального образования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Каменского сельского поселения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>Кардымовского района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Смоленской области                                                                                  </w:t>
      </w:r>
      <w:r w:rsidRPr="00875CAE">
        <w:rPr>
          <w:b/>
          <w:sz w:val="28"/>
          <w:szCs w:val="28"/>
        </w:rPr>
        <w:t>В.П. Шевелева</w:t>
      </w:r>
    </w:p>
    <w:sectPr w:rsidR="00875CAE" w:rsidRPr="00875CAE" w:rsidSect="00101A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7037"/>
    <w:multiLevelType w:val="hybridMultilevel"/>
    <w:tmpl w:val="71B6CD3A"/>
    <w:lvl w:ilvl="0" w:tplc="035C620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3515284A"/>
    <w:multiLevelType w:val="multilevel"/>
    <w:tmpl w:val="34D2B470"/>
    <w:lvl w:ilvl="0">
      <w:start w:val="1"/>
      <w:numFmt w:val="decimal"/>
      <w:lvlText w:val="%1."/>
      <w:lvlJc w:val="left"/>
      <w:pPr>
        <w:ind w:left="615" w:hanging="39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abstractNum w:abstractNumId="2">
    <w:nsid w:val="510C0A17"/>
    <w:multiLevelType w:val="multilevel"/>
    <w:tmpl w:val="8C288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80B5F91"/>
    <w:multiLevelType w:val="hybridMultilevel"/>
    <w:tmpl w:val="F708BA22"/>
    <w:lvl w:ilvl="0" w:tplc="7688A282">
      <w:start w:val="4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24"/>
    <w:rsid w:val="00001B64"/>
    <w:rsid w:val="0000484C"/>
    <w:rsid w:val="000111F3"/>
    <w:rsid w:val="0002346F"/>
    <w:rsid w:val="00026A33"/>
    <w:rsid w:val="00040635"/>
    <w:rsid w:val="00043377"/>
    <w:rsid w:val="00052D8C"/>
    <w:rsid w:val="000556CC"/>
    <w:rsid w:val="00082B74"/>
    <w:rsid w:val="00092953"/>
    <w:rsid w:val="00097AEE"/>
    <w:rsid w:val="000A08AF"/>
    <w:rsid w:val="000E10A8"/>
    <w:rsid w:val="00101AC8"/>
    <w:rsid w:val="0010359D"/>
    <w:rsid w:val="00107D20"/>
    <w:rsid w:val="001351B1"/>
    <w:rsid w:val="00145D9A"/>
    <w:rsid w:val="00152535"/>
    <w:rsid w:val="00165933"/>
    <w:rsid w:val="00166D54"/>
    <w:rsid w:val="00170BFF"/>
    <w:rsid w:val="00185FDC"/>
    <w:rsid w:val="001916B1"/>
    <w:rsid w:val="001917DE"/>
    <w:rsid w:val="001B53D2"/>
    <w:rsid w:val="001D2921"/>
    <w:rsid w:val="001E2AD0"/>
    <w:rsid w:val="001F022C"/>
    <w:rsid w:val="001F3690"/>
    <w:rsid w:val="0020371D"/>
    <w:rsid w:val="00205C27"/>
    <w:rsid w:val="00231F13"/>
    <w:rsid w:val="00234B5A"/>
    <w:rsid w:val="002365EF"/>
    <w:rsid w:val="002415BD"/>
    <w:rsid w:val="00254107"/>
    <w:rsid w:val="00276499"/>
    <w:rsid w:val="002769A1"/>
    <w:rsid w:val="00284458"/>
    <w:rsid w:val="00286B14"/>
    <w:rsid w:val="00296ED9"/>
    <w:rsid w:val="002B5C7B"/>
    <w:rsid w:val="002E770D"/>
    <w:rsid w:val="002F68CD"/>
    <w:rsid w:val="00303630"/>
    <w:rsid w:val="003068D9"/>
    <w:rsid w:val="00307975"/>
    <w:rsid w:val="003155A6"/>
    <w:rsid w:val="00333D03"/>
    <w:rsid w:val="00333ED8"/>
    <w:rsid w:val="00337D51"/>
    <w:rsid w:val="00354D28"/>
    <w:rsid w:val="00355A97"/>
    <w:rsid w:val="003647F3"/>
    <w:rsid w:val="00366FA8"/>
    <w:rsid w:val="00387EDA"/>
    <w:rsid w:val="003A076E"/>
    <w:rsid w:val="003A2EF8"/>
    <w:rsid w:val="003B07C0"/>
    <w:rsid w:val="003B53DC"/>
    <w:rsid w:val="003B5B57"/>
    <w:rsid w:val="003B5D37"/>
    <w:rsid w:val="003B67EF"/>
    <w:rsid w:val="003C6434"/>
    <w:rsid w:val="003D4771"/>
    <w:rsid w:val="00405A81"/>
    <w:rsid w:val="00406543"/>
    <w:rsid w:val="00413D34"/>
    <w:rsid w:val="004257FB"/>
    <w:rsid w:val="00441E4A"/>
    <w:rsid w:val="00443379"/>
    <w:rsid w:val="004445E2"/>
    <w:rsid w:val="00471652"/>
    <w:rsid w:val="00477CB3"/>
    <w:rsid w:val="00484465"/>
    <w:rsid w:val="004C5442"/>
    <w:rsid w:val="004C6C8F"/>
    <w:rsid w:val="004D4605"/>
    <w:rsid w:val="004E6117"/>
    <w:rsid w:val="004E68A2"/>
    <w:rsid w:val="005155A4"/>
    <w:rsid w:val="005220B6"/>
    <w:rsid w:val="00535CB7"/>
    <w:rsid w:val="005362D3"/>
    <w:rsid w:val="00547EFC"/>
    <w:rsid w:val="005508B7"/>
    <w:rsid w:val="00582EBC"/>
    <w:rsid w:val="00590762"/>
    <w:rsid w:val="005A3F5F"/>
    <w:rsid w:val="005A7D4E"/>
    <w:rsid w:val="005B6F4B"/>
    <w:rsid w:val="005C2A0A"/>
    <w:rsid w:val="005C3C9E"/>
    <w:rsid w:val="005D13C6"/>
    <w:rsid w:val="005D5537"/>
    <w:rsid w:val="005E09C8"/>
    <w:rsid w:val="005E66F1"/>
    <w:rsid w:val="00601EFF"/>
    <w:rsid w:val="00614F72"/>
    <w:rsid w:val="00626232"/>
    <w:rsid w:val="006516F0"/>
    <w:rsid w:val="00683216"/>
    <w:rsid w:val="006A0B92"/>
    <w:rsid w:val="006A3CFA"/>
    <w:rsid w:val="006D138A"/>
    <w:rsid w:val="006D2C71"/>
    <w:rsid w:val="006D35F0"/>
    <w:rsid w:val="006D560C"/>
    <w:rsid w:val="006D68F1"/>
    <w:rsid w:val="006E4410"/>
    <w:rsid w:val="006E7EDE"/>
    <w:rsid w:val="00734661"/>
    <w:rsid w:val="007359D8"/>
    <w:rsid w:val="00752485"/>
    <w:rsid w:val="00762027"/>
    <w:rsid w:val="0076432A"/>
    <w:rsid w:val="0076642E"/>
    <w:rsid w:val="00797E29"/>
    <w:rsid w:val="007A69DB"/>
    <w:rsid w:val="007B42AC"/>
    <w:rsid w:val="007B4A6B"/>
    <w:rsid w:val="007C3D12"/>
    <w:rsid w:val="007D1341"/>
    <w:rsid w:val="007D23A1"/>
    <w:rsid w:val="007E30F8"/>
    <w:rsid w:val="007E451A"/>
    <w:rsid w:val="007E60B9"/>
    <w:rsid w:val="007E7037"/>
    <w:rsid w:val="008018A9"/>
    <w:rsid w:val="00864166"/>
    <w:rsid w:val="00875CAE"/>
    <w:rsid w:val="00877516"/>
    <w:rsid w:val="008816B1"/>
    <w:rsid w:val="008822BD"/>
    <w:rsid w:val="00884795"/>
    <w:rsid w:val="00887DDD"/>
    <w:rsid w:val="00893197"/>
    <w:rsid w:val="008B2F79"/>
    <w:rsid w:val="008C4F27"/>
    <w:rsid w:val="00906FA9"/>
    <w:rsid w:val="0091034F"/>
    <w:rsid w:val="0092354B"/>
    <w:rsid w:val="009265BF"/>
    <w:rsid w:val="00926627"/>
    <w:rsid w:val="00935E81"/>
    <w:rsid w:val="0094580D"/>
    <w:rsid w:val="00954D9D"/>
    <w:rsid w:val="009575DF"/>
    <w:rsid w:val="009626AA"/>
    <w:rsid w:val="009631EF"/>
    <w:rsid w:val="00986B18"/>
    <w:rsid w:val="009B316D"/>
    <w:rsid w:val="009D4E3F"/>
    <w:rsid w:val="009E053A"/>
    <w:rsid w:val="009E4CEA"/>
    <w:rsid w:val="009F2BB7"/>
    <w:rsid w:val="00A06B56"/>
    <w:rsid w:val="00A3400A"/>
    <w:rsid w:val="00A5254C"/>
    <w:rsid w:val="00A90B2A"/>
    <w:rsid w:val="00AB79A7"/>
    <w:rsid w:val="00AC142B"/>
    <w:rsid w:val="00AC51CD"/>
    <w:rsid w:val="00AD0689"/>
    <w:rsid w:val="00B1286B"/>
    <w:rsid w:val="00B13296"/>
    <w:rsid w:val="00B25419"/>
    <w:rsid w:val="00B35A24"/>
    <w:rsid w:val="00B44C4E"/>
    <w:rsid w:val="00B52043"/>
    <w:rsid w:val="00B527C1"/>
    <w:rsid w:val="00B6252B"/>
    <w:rsid w:val="00B626A6"/>
    <w:rsid w:val="00B66E87"/>
    <w:rsid w:val="00B8256A"/>
    <w:rsid w:val="00B855EF"/>
    <w:rsid w:val="00B91373"/>
    <w:rsid w:val="00B91FF9"/>
    <w:rsid w:val="00BB224F"/>
    <w:rsid w:val="00BD3438"/>
    <w:rsid w:val="00BD5F3A"/>
    <w:rsid w:val="00BE0919"/>
    <w:rsid w:val="00C25117"/>
    <w:rsid w:val="00C429CA"/>
    <w:rsid w:val="00C605E3"/>
    <w:rsid w:val="00C70E73"/>
    <w:rsid w:val="00C71C9B"/>
    <w:rsid w:val="00C85A4F"/>
    <w:rsid w:val="00C870FC"/>
    <w:rsid w:val="00CB764A"/>
    <w:rsid w:val="00CE0FF5"/>
    <w:rsid w:val="00D35443"/>
    <w:rsid w:val="00D439B2"/>
    <w:rsid w:val="00D44C4A"/>
    <w:rsid w:val="00D46CE7"/>
    <w:rsid w:val="00D60B74"/>
    <w:rsid w:val="00D64E38"/>
    <w:rsid w:val="00D67176"/>
    <w:rsid w:val="00D742E1"/>
    <w:rsid w:val="00D83041"/>
    <w:rsid w:val="00D852F9"/>
    <w:rsid w:val="00DA0CBD"/>
    <w:rsid w:val="00DA7F7B"/>
    <w:rsid w:val="00DD11F1"/>
    <w:rsid w:val="00DD49B4"/>
    <w:rsid w:val="00DF1153"/>
    <w:rsid w:val="00E33CEC"/>
    <w:rsid w:val="00E52874"/>
    <w:rsid w:val="00E542B1"/>
    <w:rsid w:val="00E614C0"/>
    <w:rsid w:val="00E67E94"/>
    <w:rsid w:val="00E7662A"/>
    <w:rsid w:val="00E84DA7"/>
    <w:rsid w:val="00E91ACB"/>
    <w:rsid w:val="00E92A3B"/>
    <w:rsid w:val="00E95FF2"/>
    <w:rsid w:val="00EB178F"/>
    <w:rsid w:val="00EB45E9"/>
    <w:rsid w:val="00ED248C"/>
    <w:rsid w:val="00EF30DB"/>
    <w:rsid w:val="00EF61C7"/>
    <w:rsid w:val="00F029DF"/>
    <w:rsid w:val="00F03A2F"/>
    <w:rsid w:val="00F20256"/>
    <w:rsid w:val="00F25B28"/>
    <w:rsid w:val="00F33284"/>
    <w:rsid w:val="00F52869"/>
    <w:rsid w:val="00F9025A"/>
    <w:rsid w:val="00F9149B"/>
    <w:rsid w:val="00F96BAB"/>
    <w:rsid w:val="00FA7F3B"/>
    <w:rsid w:val="00FB46A6"/>
    <w:rsid w:val="00FD7687"/>
    <w:rsid w:val="00FD7F48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cp:lastPrinted>2014-05-27T07:48:00Z</cp:lastPrinted>
  <dcterms:created xsi:type="dcterms:W3CDTF">2014-04-15T13:52:00Z</dcterms:created>
  <dcterms:modified xsi:type="dcterms:W3CDTF">2014-05-27T07:50:00Z</dcterms:modified>
</cp:coreProperties>
</file>