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68" w:rsidRDefault="00664E68" w:rsidP="001055DF">
      <w:pPr>
        <w:tabs>
          <w:tab w:val="left" w:pos="8439"/>
          <w:tab w:val="left" w:pos="10205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A7315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29F9E80" wp14:editId="209074C9">
            <wp:simplePos x="0" y="0"/>
            <wp:positionH relativeFrom="column">
              <wp:posOffset>2966720</wp:posOffset>
            </wp:positionH>
            <wp:positionV relativeFrom="paragraph">
              <wp:posOffset>67945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68" w:rsidRDefault="00664E6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A7315" w:rsidRDefault="007A7315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A7315" w:rsidRDefault="007A7315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055DF">
        <w:rPr>
          <w:sz w:val="28"/>
          <w:szCs w:val="28"/>
        </w:rPr>
        <w:t>28</w:t>
      </w:r>
      <w:r w:rsidRPr="00D7218F">
        <w:rPr>
          <w:sz w:val="28"/>
          <w:szCs w:val="28"/>
        </w:rPr>
        <w:t>»</w:t>
      </w:r>
      <w:r w:rsidR="005D13C6">
        <w:rPr>
          <w:sz w:val="28"/>
          <w:szCs w:val="28"/>
        </w:rPr>
        <w:t xml:space="preserve"> </w:t>
      </w:r>
      <w:r w:rsidR="000E468B">
        <w:rPr>
          <w:sz w:val="28"/>
          <w:szCs w:val="28"/>
        </w:rPr>
        <w:t>августа</w:t>
      </w:r>
      <w:r w:rsidR="00762027">
        <w:rPr>
          <w:sz w:val="28"/>
          <w:szCs w:val="28"/>
        </w:rPr>
        <w:t xml:space="preserve">  2014                №</w:t>
      </w:r>
      <w:r w:rsidR="001055DF">
        <w:rPr>
          <w:sz w:val="28"/>
          <w:szCs w:val="28"/>
        </w:rPr>
        <w:t>74</w:t>
      </w:r>
      <w:bookmarkStart w:id="0" w:name="_GoBack"/>
      <w:bookmarkEnd w:id="0"/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101AC8" w:rsidRPr="00D7218F" w:rsidRDefault="00101AC8" w:rsidP="00101A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01AC8" w:rsidRPr="00D7218F" w:rsidTr="003B70C1">
        <w:tc>
          <w:tcPr>
            <w:tcW w:w="4644" w:type="dxa"/>
            <w:shd w:val="clear" w:color="auto" w:fill="auto"/>
          </w:tcPr>
          <w:p w:rsidR="00101AC8" w:rsidRPr="00D7218F" w:rsidRDefault="00101AC8" w:rsidP="005220B6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>О внесении изменений в</w:t>
            </w:r>
            <w:r w:rsidR="005220B6">
              <w:rPr>
                <w:sz w:val="28"/>
                <w:szCs w:val="28"/>
              </w:rPr>
              <w:t xml:space="preserve"> муниципальную программу «Комплексное развитие</w:t>
            </w:r>
            <w:r w:rsidR="005220B6" w:rsidRPr="00402829">
              <w:rPr>
                <w:sz w:val="28"/>
                <w:szCs w:val="28"/>
              </w:rPr>
              <w:t xml:space="preserve"> систем коммунальной инфраструктуры и благоустройство </w:t>
            </w:r>
            <w:r w:rsidR="005220B6" w:rsidRPr="00402829">
              <w:rPr>
                <w:bCs/>
                <w:spacing w:val="-2"/>
                <w:sz w:val="28"/>
                <w:szCs w:val="28"/>
              </w:rPr>
              <w:t>Каменского сельского поселения Кардымовского  района Смоленской области на 2014-2016 годы»</w:t>
            </w:r>
            <w:r w:rsidR="005220B6">
              <w:rPr>
                <w:bCs/>
                <w:spacing w:val="-2"/>
                <w:sz w:val="28"/>
                <w:szCs w:val="28"/>
              </w:rPr>
              <w:t xml:space="preserve">, утвержденную </w:t>
            </w:r>
            <w:r w:rsidR="005220B6">
              <w:rPr>
                <w:sz w:val="28"/>
                <w:szCs w:val="28"/>
              </w:rPr>
              <w:t xml:space="preserve"> </w:t>
            </w:r>
            <w:r w:rsidRPr="00427A15">
              <w:rPr>
                <w:sz w:val="28"/>
                <w:szCs w:val="28"/>
              </w:rPr>
              <w:t xml:space="preserve"> постановление</w:t>
            </w:r>
            <w:r w:rsidR="005220B6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 от 16.01.2014</w:t>
            </w:r>
            <w:r w:rsidR="005220B6">
              <w:rPr>
                <w:sz w:val="28"/>
                <w:szCs w:val="28"/>
              </w:rPr>
              <w:t xml:space="preserve"> №5</w:t>
            </w:r>
            <w:r w:rsidRPr="00427A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AC8" w:rsidRPr="00D7218F" w:rsidRDefault="00101AC8" w:rsidP="00101AC8">
      <w:pPr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E91ACB" w:rsidRDefault="00101AC8" w:rsidP="00E91A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1ACB"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 w:rsidR="00E91ACB">
        <w:rPr>
          <w:sz w:val="28"/>
          <w:szCs w:val="28"/>
        </w:rPr>
        <w:t xml:space="preserve">  муниципальн</w:t>
      </w:r>
      <w:r w:rsidR="00034952">
        <w:rPr>
          <w:sz w:val="28"/>
          <w:szCs w:val="28"/>
        </w:rPr>
        <w:t>ую</w:t>
      </w:r>
      <w:r w:rsidR="00E91ACB">
        <w:rPr>
          <w:sz w:val="28"/>
          <w:szCs w:val="28"/>
        </w:rPr>
        <w:t xml:space="preserve"> программ</w:t>
      </w:r>
      <w:r w:rsidR="00034952">
        <w:rPr>
          <w:sz w:val="28"/>
          <w:szCs w:val="28"/>
        </w:rPr>
        <w:t>у</w:t>
      </w:r>
      <w:r w:rsidR="00E91ACB">
        <w:rPr>
          <w:sz w:val="28"/>
          <w:szCs w:val="28"/>
        </w:rPr>
        <w:t xml:space="preserve"> </w:t>
      </w:r>
      <w:r w:rsidR="00E91ACB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E91ACB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</w:t>
      </w:r>
      <w:r w:rsidR="009E0578">
        <w:rPr>
          <w:bCs/>
          <w:spacing w:val="-2"/>
          <w:sz w:val="28"/>
          <w:szCs w:val="28"/>
        </w:rPr>
        <w:t xml:space="preserve"> (далее – Программа)</w:t>
      </w:r>
      <w:r w:rsidR="00E91ACB" w:rsidRPr="00402829">
        <w:rPr>
          <w:bCs/>
          <w:spacing w:val="-2"/>
          <w:sz w:val="28"/>
          <w:szCs w:val="28"/>
        </w:rPr>
        <w:t>,</w:t>
      </w:r>
      <w:r w:rsidR="00E91ACB"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034952">
        <w:rPr>
          <w:sz w:val="28"/>
          <w:szCs w:val="28"/>
        </w:rPr>
        <w:t xml:space="preserve"> (в редакции</w:t>
      </w:r>
      <w:r w:rsidR="00EC72F9">
        <w:rPr>
          <w:sz w:val="28"/>
          <w:szCs w:val="28"/>
        </w:rPr>
        <w:t xml:space="preserve"> 22.04.2014 №31, 27.05.2014 №43</w:t>
      </w:r>
      <w:r w:rsidR="00A2320B">
        <w:rPr>
          <w:sz w:val="28"/>
          <w:szCs w:val="28"/>
        </w:rPr>
        <w:t>, 25.07.2014 №67</w:t>
      </w:r>
      <w:r w:rsidR="00EC72F9">
        <w:rPr>
          <w:sz w:val="28"/>
          <w:szCs w:val="28"/>
        </w:rPr>
        <w:t>)</w:t>
      </w:r>
      <w:r w:rsidR="00E91ACB" w:rsidRPr="00402829">
        <w:rPr>
          <w:sz w:val="28"/>
          <w:szCs w:val="28"/>
        </w:rPr>
        <w:t>, следующие изменения:</w:t>
      </w:r>
    </w:p>
    <w:p w:rsidR="00E91ACB" w:rsidRDefault="00E91ACB" w:rsidP="00E91ACB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E91ACB" w:rsidRPr="00EB45E9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паспорте </w:t>
      </w:r>
      <w:r w:rsidR="009E0578">
        <w:rPr>
          <w:sz w:val="28"/>
          <w:szCs w:val="28"/>
        </w:rPr>
        <w:t>Программы</w:t>
      </w:r>
      <w:r>
        <w:rPr>
          <w:bCs/>
          <w:spacing w:val="-2"/>
          <w:sz w:val="28"/>
          <w:szCs w:val="28"/>
        </w:rPr>
        <w:t xml:space="preserve"> строку «Название подпрограмм муниципальной Программы» изложить в новой редакции:</w:t>
      </w:r>
    </w:p>
    <w:p w:rsidR="00EB45E9" w:rsidRP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B45E9" w:rsidRPr="00EB45E9" w:rsidTr="005D38BD">
        <w:tc>
          <w:tcPr>
            <w:tcW w:w="2808" w:type="dxa"/>
          </w:tcPr>
          <w:p w:rsidR="00EB45E9" w:rsidRPr="00EB45E9" w:rsidRDefault="00EB45E9" w:rsidP="00EB45E9">
            <w:pPr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Название подпрограмм муниципальной Программы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Содержание дворовых территорий, автомобильных дорог и инженерных сооружений на них в границах поселения: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6" w:hanging="256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ремонт автомобильных дорог в рамках дорожного фонда;</w:t>
            </w:r>
          </w:p>
          <w:p w:rsidR="00EB45E9" w:rsidRDefault="00EB45E9" w:rsidP="00EB45E9">
            <w:pPr>
              <w:autoSpaceDE w:val="0"/>
              <w:autoSpaceDN w:val="0"/>
              <w:adjustRightInd w:val="0"/>
              <w:ind w:left="964" w:hanging="244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- очистка, отсыпка, </w:t>
            </w:r>
            <w:proofErr w:type="spellStart"/>
            <w:r w:rsidRPr="00EB45E9">
              <w:rPr>
                <w:sz w:val="28"/>
                <w:szCs w:val="28"/>
              </w:rPr>
              <w:t>грейд</w:t>
            </w:r>
            <w:r w:rsidR="00E84DA7">
              <w:rPr>
                <w:sz w:val="28"/>
                <w:szCs w:val="28"/>
              </w:rPr>
              <w:t>е</w:t>
            </w:r>
            <w:r w:rsidRPr="00EB45E9">
              <w:rPr>
                <w:sz w:val="28"/>
                <w:szCs w:val="28"/>
              </w:rPr>
              <w:t>рование</w:t>
            </w:r>
            <w:proofErr w:type="spellEnd"/>
            <w:r w:rsidRPr="00EB45E9">
              <w:rPr>
                <w:sz w:val="28"/>
                <w:szCs w:val="28"/>
              </w:rPr>
              <w:t xml:space="preserve"> и ямочный ремонт дорог;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64" w:hanging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дорог в собственность</w:t>
            </w:r>
            <w:r w:rsidR="00E84DA7">
              <w:rPr>
                <w:sz w:val="28"/>
                <w:szCs w:val="28"/>
              </w:rPr>
              <w:t xml:space="preserve"> и изготовление проектно-сметной документации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Поддержка муниципального жилого фонда населенных пунктов сельского поселения: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и проведение работ по капитальному и текущему ремонту муниципального жилого фонда</w:t>
            </w:r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Комплексное развитие коммунального хозяйства:</w:t>
            </w:r>
          </w:p>
          <w:p w:rsid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обслуживание, ремонт, строительство и изготовление проектно-сметной документации сетей коммунальной инфраструктуры;</w:t>
            </w:r>
          </w:p>
          <w:p w:rsidR="00F90464" w:rsidRPr="00F90464" w:rsidRDefault="00F90464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F90464">
              <w:rPr>
                <w:sz w:val="28"/>
                <w:szCs w:val="28"/>
              </w:rPr>
              <w:t>еализация мероприятий федеральной целевой программы «Устойчивое развитие сельских территорий на 2014-2017 годы и на период до 2020 года»;</w:t>
            </w:r>
          </w:p>
          <w:p w:rsidR="00F90464" w:rsidRDefault="00F90464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046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с</w:t>
            </w:r>
            <w:r w:rsidRPr="00F90464">
              <w:rPr>
                <w:sz w:val="28"/>
                <w:szCs w:val="28"/>
              </w:rPr>
              <w:t>убсидии на развитие газификации в сельской местности</w:t>
            </w:r>
            <w:r w:rsidR="00A2320B">
              <w:rPr>
                <w:sz w:val="28"/>
                <w:szCs w:val="28"/>
              </w:rPr>
              <w:t>;</w:t>
            </w:r>
          </w:p>
          <w:p w:rsidR="00A2320B" w:rsidRDefault="00A2320B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оформление газопровода </w:t>
            </w:r>
            <w:r w:rsidR="006374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елюжино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="006374E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д.Смогири</w:t>
            </w:r>
            <w:proofErr w:type="spellEnd"/>
            <w:r>
              <w:rPr>
                <w:sz w:val="28"/>
                <w:szCs w:val="28"/>
              </w:rPr>
              <w:t xml:space="preserve"> в муниципальную собственность;</w:t>
            </w:r>
          </w:p>
          <w:p w:rsidR="00A2320B" w:rsidRDefault="00A2320B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5C4B">
              <w:rPr>
                <w:sz w:val="28"/>
                <w:szCs w:val="28"/>
              </w:rPr>
              <w:t>о</w:t>
            </w:r>
            <w:r w:rsidRPr="00A2320B">
              <w:rPr>
                <w:sz w:val="28"/>
                <w:szCs w:val="28"/>
              </w:rPr>
              <w:t>существление строительного контроля</w:t>
            </w:r>
            <w:r w:rsidR="009B207D">
              <w:rPr>
                <w:sz w:val="28"/>
                <w:szCs w:val="28"/>
              </w:rPr>
              <w:t xml:space="preserve"> и</w:t>
            </w:r>
            <w:r w:rsidR="00723F8E">
              <w:rPr>
                <w:sz w:val="28"/>
                <w:szCs w:val="28"/>
              </w:rPr>
              <w:t xml:space="preserve"> авторского</w:t>
            </w:r>
            <w:r w:rsidR="009B207D">
              <w:rPr>
                <w:sz w:val="28"/>
                <w:szCs w:val="28"/>
              </w:rPr>
              <w:t xml:space="preserve"> надзора</w:t>
            </w:r>
            <w:r w:rsidRPr="00A2320B">
              <w:rPr>
                <w:sz w:val="28"/>
                <w:szCs w:val="28"/>
              </w:rPr>
              <w:t xml:space="preserve"> по объекту «Газопровод высокого давления и газификация жилой зоны в </w:t>
            </w:r>
            <w:proofErr w:type="spellStart"/>
            <w:r w:rsidRPr="00A2320B">
              <w:rPr>
                <w:sz w:val="28"/>
                <w:szCs w:val="28"/>
              </w:rPr>
              <w:t>д</w:t>
            </w:r>
            <w:proofErr w:type="gramStart"/>
            <w:r w:rsidRPr="00A2320B">
              <w:rPr>
                <w:sz w:val="28"/>
                <w:szCs w:val="28"/>
              </w:rPr>
              <w:t>.В</w:t>
            </w:r>
            <w:proofErr w:type="gramEnd"/>
            <w:r w:rsidRPr="00A2320B">
              <w:rPr>
                <w:sz w:val="28"/>
                <w:szCs w:val="28"/>
              </w:rPr>
              <w:t>елюжино</w:t>
            </w:r>
            <w:proofErr w:type="spellEnd"/>
            <w:r w:rsidRPr="00A2320B">
              <w:rPr>
                <w:sz w:val="28"/>
                <w:szCs w:val="28"/>
              </w:rPr>
              <w:t xml:space="preserve"> и </w:t>
            </w:r>
            <w:r w:rsidR="006374E0">
              <w:rPr>
                <w:sz w:val="28"/>
                <w:szCs w:val="28"/>
              </w:rPr>
              <w:t xml:space="preserve">в </w:t>
            </w:r>
            <w:proofErr w:type="spellStart"/>
            <w:r w:rsidRPr="00A2320B">
              <w:rPr>
                <w:sz w:val="28"/>
                <w:szCs w:val="28"/>
              </w:rPr>
              <w:t>д.Смогири</w:t>
            </w:r>
            <w:proofErr w:type="spellEnd"/>
            <w:r w:rsidRPr="00A2320B">
              <w:rPr>
                <w:sz w:val="28"/>
                <w:szCs w:val="28"/>
              </w:rPr>
              <w:t xml:space="preserve"> Кардымовского района Смоленской области» (2-ой этап-низкое давление)</w:t>
            </w:r>
            <w:r w:rsidR="00CB5C4B">
              <w:rPr>
                <w:sz w:val="28"/>
                <w:szCs w:val="28"/>
              </w:rPr>
              <w:t>;</w:t>
            </w:r>
          </w:p>
          <w:p w:rsidR="00CB5C4B" w:rsidRPr="00EB45E9" w:rsidRDefault="00CB5C4B" w:rsidP="00F90464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CB5C4B">
              <w:rPr>
                <w:sz w:val="28"/>
                <w:szCs w:val="28"/>
              </w:rPr>
              <w:t>офинансирование</w:t>
            </w:r>
            <w:proofErr w:type="spellEnd"/>
            <w:r w:rsidRPr="00CB5C4B">
              <w:rPr>
                <w:sz w:val="28"/>
                <w:szCs w:val="28"/>
              </w:rPr>
              <w:t xml:space="preserve"> строительства шахтного колодца в </w:t>
            </w:r>
            <w:proofErr w:type="spellStart"/>
            <w:r w:rsidRPr="00CB5C4B">
              <w:rPr>
                <w:sz w:val="28"/>
                <w:szCs w:val="28"/>
              </w:rPr>
              <w:t>д</w:t>
            </w:r>
            <w:proofErr w:type="gramStart"/>
            <w:r w:rsidRPr="00CB5C4B">
              <w:rPr>
                <w:sz w:val="28"/>
                <w:szCs w:val="28"/>
              </w:rPr>
              <w:t>.А</w:t>
            </w:r>
            <w:proofErr w:type="gramEnd"/>
            <w:r w:rsidRPr="00CB5C4B">
              <w:rPr>
                <w:sz w:val="28"/>
                <w:szCs w:val="28"/>
              </w:rPr>
              <w:t>ндросово</w:t>
            </w:r>
            <w:proofErr w:type="spellEnd"/>
          </w:p>
          <w:p w:rsidR="00EB45E9" w:rsidRPr="00EB45E9" w:rsidRDefault="00EB45E9" w:rsidP="00EB45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Благоустройство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уличного освещения;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и содержание мест захоронения;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left="972" w:hanging="252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организация работ по уборке территории и вывозу мусора;</w:t>
            </w:r>
          </w:p>
          <w:p w:rsidR="00EB45E9" w:rsidRPr="00EB45E9" w:rsidRDefault="00EB45E9" w:rsidP="00EB45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- прочие расходы по благоустройству поселений.</w:t>
            </w:r>
          </w:p>
        </w:tc>
      </w:tr>
    </w:tbl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p w:rsidR="00E91ACB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Программы» изложить в новой редакции:</w:t>
      </w:r>
    </w:p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EB45E9" w:rsidRPr="00EB45E9" w:rsidTr="005D38BD">
        <w:trPr>
          <w:trHeight w:val="4580"/>
        </w:trPr>
        <w:tc>
          <w:tcPr>
            <w:tcW w:w="2808" w:type="dxa"/>
          </w:tcPr>
          <w:p w:rsidR="00EB45E9" w:rsidRPr="00EB45E9" w:rsidRDefault="00EB45E9" w:rsidP="00EB45E9">
            <w:pPr>
              <w:rPr>
                <w:color w:val="FFFFFF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EB45E9">
              <w:rPr>
                <w:sz w:val="28"/>
                <w:szCs w:val="28"/>
              </w:rPr>
              <w:br/>
              <w:t xml:space="preserve">финансирования        </w:t>
            </w:r>
            <w:r w:rsidRPr="00EB45E9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716949">
              <w:rPr>
                <w:b/>
                <w:sz w:val="28"/>
                <w:szCs w:val="28"/>
              </w:rPr>
              <w:t>9</w:t>
            </w:r>
            <w:r w:rsidR="009B207D">
              <w:rPr>
                <w:b/>
                <w:sz w:val="28"/>
                <w:szCs w:val="28"/>
              </w:rPr>
              <w:t>753</w:t>
            </w:r>
            <w:r w:rsidR="00716949">
              <w:rPr>
                <w:b/>
                <w:sz w:val="28"/>
                <w:szCs w:val="28"/>
              </w:rPr>
              <w:t>,</w:t>
            </w:r>
            <w:r w:rsidR="009B207D">
              <w:rPr>
                <w:b/>
                <w:sz w:val="28"/>
                <w:szCs w:val="28"/>
              </w:rPr>
              <w:t>5</w:t>
            </w:r>
            <w:r w:rsidR="00656901">
              <w:rPr>
                <w:b/>
                <w:sz w:val="28"/>
                <w:szCs w:val="28"/>
              </w:rPr>
              <w:t>11</w:t>
            </w:r>
            <w:r w:rsidRPr="00EB45E9">
              <w:rPr>
                <w:sz w:val="28"/>
                <w:szCs w:val="28"/>
              </w:rPr>
              <w:t xml:space="preserve">    тыс. рублей,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в том числе</w:t>
            </w:r>
          </w:p>
          <w:p w:rsid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color w:val="000000"/>
                <w:sz w:val="28"/>
                <w:szCs w:val="28"/>
              </w:rPr>
              <w:t xml:space="preserve"> за счет средств бюджета Каменского сельского поселения Кардымовского района Смоленской области, </w:t>
            </w:r>
            <w:r w:rsidR="00716949">
              <w:rPr>
                <w:b/>
                <w:color w:val="000000"/>
                <w:sz w:val="28"/>
                <w:szCs w:val="28"/>
              </w:rPr>
              <w:t>5</w:t>
            </w:r>
            <w:r w:rsidR="009B207D">
              <w:rPr>
                <w:b/>
                <w:color w:val="000000"/>
                <w:sz w:val="28"/>
                <w:szCs w:val="28"/>
              </w:rPr>
              <w:t>509</w:t>
            </w:r>
            <w:r w:rsidR="00716949">
              <w:rPr>
                <w:b/>
                <w:color w:val="000000"/>
                <w:sz w:val="28"/>
                <w:szCs w:val="28"/>
              </w:rPr>
              <w:t>,</w:t>
            </w:r>
            <w:r w:rsidR="009B207D">
              <w:rPr>
                <w:b/>
                <w:color w:val="000000"/>
                <w:sz w:val="28"/>
                <w:szCs w:val="28"/>
              </w:rPr>
              <w:t>4</w:t>
            </w:r>
            <w:r w:rsidR="00F90464">
              <w:rPr>
                <w:sz w:val="28"/>
                <w:szCs w:val="28"/>
              </w:rPr>
              <w:t xml:space="preserve">  тыс. рублей;</w:t>
            </w:r>
          </w:p>
          <w:p w:rsidR="00F90464" w:rsidRPr="00EB45E9" w:rsidRDefault="00F90464" w:rsidP="00F90464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</w:t>
            </w:r>
            <w:r w:rsidRPr="00EB45E9">
              <w:rPr>
                <w:sz w:val="28"/>
                <w:szCs w:val="28"/>
              </w:rPr>
              <w:t xml:space="preserve">средства областного бюджета -  </w:t>
            </w:r>
            <w:r>
              <w:rPr>
                <w:sz w:val="28"/>
                <w:szCs w:val="28"/>
              </w:rPr>
              <w:t>2334,</w:t>
            </w:r>
            <w:r w:rsidR="00656901">
              <w:rPr>
                <w:sz w:val="28"/>
                <w:szCs w:val="28"/>
              </w:rPr>
              <w:t>261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F90464" w:rsidRPr="00EB45E9" w:rsidRDefault="00F90464" w:rsidP="00F90464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>
              <w:rPr>
                <w:sz w:val="28"/>
                <w:szCs w:val="28"/>
              </w:rPr>
              <w:t>1909,8</w:t>
            </w:r>
            <w:r w:rsidR="00656901">
              <w:rPr>
                <w:sz w:val="28"/>
                <w:szCs w:val="28"/>
              </w:rPr>
              <w:t>50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Объем финансирования по годам: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2014 год – </w:t>
            </w:r>
            <w:r w:rsidR="00716949">
              <w:rPr>
                <w:b/>
                <w:sz w:val="28"/>
                <w:szCs w:val="28"/>
              </w:rPr>
              <w:t>6</w:t>
            </w:r>
            <w:r w:rsidR="009B207D">
              <w:rPr>
                <w:b/>
                <w:sz w:val="28"/>
                <w:szCs w:val="28"/>
              </w:rPr>
              <w:t>240</w:t>
            </w:r>
            <w:r w:rsidR="00716949">
              <w:rPr>
                <w:b/>
                <w:sz w:val="28"/>
                <w:szCs w:val="28"/>
              </w:rPr>
              <w:t>,</w:t>
            </w:r>
            <w:r w:rsidR="009B207D">
              <w:rPr>
                <w:b/>
                <w:sz w:val="28"/>
                <w:szCs w:val="28"/>
              </w:rPr>
              <w:t>0</w:t>
            </w:r>
            <w:r w:rsidR="00664E68">
              <w:rPr>
                <w:b/>
                <w:sz w:val="28"/>
                <w:szCs w:val="28"/>
              </w:rPr>
              <w:t>11</w:t>
            </w:r>
            <w:r w:rsidRPr="00EB45E9">
              <w:rPr>
                <w:sz w:val="28"/>
                <w:szCs w:val="28"/>
              </w:rPr>
              <w:t xml:space="preserve"> тыс. рублей,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из них средства бюджета сельского поселения– </w:t>
            </w:r>
            <w:r w:rsidR="00716949">
              <w:rPr>
                <w:sz w:val="28"/>
                <w:szCs w:val="28"/>
              </w:rPr>
              <w:t>1</w:t>
            </w:r>
            <w:r w:rsidR="009B207D">
              <w:rPr>
                <w:sz w:val="28"/>
                <w:szCs w:val="28"/>
              </w:rPr>
              <w:t>995,9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средства областного бюджета -  </w:t>
            </w:r>
            <w:r w:rsidR="00664E68">
              <w:rPr>
                <w:sz w:val="28"/>
                <w:szCs w:val="28"/>
              </w:rPr>
              <w:t>2334,261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="00716949">
              <w:rPr>
                <w:sz w:val="28"/>
                <w:szCs w:val="28"/>
              </w:rPr>
              <w:t>1909,8</w:t>
            </w:r>
            <w:r w:rsidR="00664E68">
              <w:rPr>
                <w:sz w:val="28"/>
                <w:szCs w:val="28"/>
              </w:rPr>
              <w:t>50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2015 год –  </w:t>
            </w:r>
            <w:r w:rsidRPr="00EB45E9">
              <w:rPr>
                <w:b/>
                <w:sz w:val="28"/>
                <w:szCs w:val="28"/>
              </w:rPr>
              <w:t>1692,5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 -  1692,5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ind w:firstLine="27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2016 год –  </w:t>
            </w:r>
            <w:r w:rsidRPr="00EB45E9">
              <w:rPr>
                <w:b/>
                <w:sz w:val="28"/>
                <w:szCs w:val="28"/>
              </w:rPr>
              <w:t>1821,0</w:t>
            </w:r>
            <w:r w:rsidRPr="00EB45E9">
              <w:rPr>
                <w:sz w:val="28"/>
                <w:szCs w:val="28"/>
              </w:rPr>
              <w:t xml:space="preserve">  тыс. руб.     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поселения-  1821,0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color w:val="FF0000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B45E9" w:rsidRDefault="00EB45E9" w:rsidP="00EB45E9">
      <w:pPr>
        <w:pStyle w:val="a3"/>
        <w:ind w:left="450"/>
        <w:jc w:val="both"/>
        <w:rPr>
          <w:sz w:val="28"/>
          <w:szCs w:val="28"/>
        </w:rPr>
      </w:pPr>
    </w:p>
    <w:p w:rsidR="00333ED8" w:rsidRDefault="00EB45E9" w:rsidP="00333ED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3ED8" w:rsidRPr="00333ED8">
        <w:rPr>
          <w:sz w:val="28"/>
          <w:szCs w:val="28"/>
        </w:rPr>
        <w:t xml:space="preserve"> </w:t>
      </w:r>
      <w:proofErr w:type="gramStart"/>
      <w:r w:rsidR="00333ED8">
        <w:rPr>
          <w:sz w:val="28"/>
          <w:szCs w:val="28"/>
        </w:rPr>
        <w:t>Внести</w:t>
      </w:r>
      <w:r w:rsidR="00333ED8" w:rsidRPr="00402829">
        <w:rPr>
          <w:sz w:val="28"/>
          <w:szCs w:val="28"/>
        </w:rPr>
        <w:t xml:space="preserve"> в</w:t>
      </w:r>
      <w:r w:rsidR="00333ED8">
        <w:rPr>
          <w:sz w:val="28"/>
          <w:szCs w:val="28"/>
        </w:rPr>
        <w:t xml:space="preserve"> паспорт подпрограммы «Содержание дворовых территорий, автомобильных дорог и инженерных сооружений на них в границах поселения»</w:t>
      </w:r>
      <w:r w:rsidR="00333ED8" w:rsidRPr="00402829">
        <w:rPr>
          <w:sz w:val="28"/>
          <w:szCs w:val="28"/>
        </w:rPr>
        <w:t xml:space="preserve"> </w:t>
      </w:r>
      <w:r w:rsidR="00333ED8">
        <w:rPr>
          <w:sz w:val="28"/>
          <w:szCs w:val="28"/>
        </w:rPr>
        <w:t xml:space="preserve">  муниципальной программы </w:t>
      </w:r>
      <w:r w:rsidR="00333ED8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333ED8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="00333ED8"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716949">
        <w:rPr>
          <w:sz w:val="28"/>
          <w:szCs w:val="28"/>
        </w:rPr>
        <w:t xml:space="preserve"> (в редакции от 27.05.2014 №43</w:t>
      </w:r>
      <w:r w:rsidR="00CB5C4B">
        <w:rPr>
          <w:sz w:val="28"/>
          <w:szCs w:val="28"/>
        </w:rPr>
        <w:t>, 25.07.2014 №67</w:t>
      </w:r>
      <w:r w:rsidR="00716949">
        <w:rPr>
          <w:sz w:val="28"/>
          <w:szCs w:val="28"/>
        </w:rPr>
        <w:t>)</w:t>
      </w:r>
      <w:r w:rsidR="00333ED8" w:rsidRPr="00402829">
        <w:rPr>
          <w:sz w:val="28"/>
          <w:szCs w:val="28"/>
        </w:rPr>
        <w:t>, следующие изменения:</w:t>
      </w:r>
      <w:proofErr w:type="gramEnd"/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6949">
        <w:rPr>
          <w:sz w:val="28"/>
          <w:szCs w:val="28"/>
        </w:rPr>
        <w:t>1</w:t>
      </w:r>
      <w:r>
        <w:rPr>
          <w:sz w:val="28"/>
          <w:szCs w:val="28"/>
        </w:rPr>
        <w:t>. Строку «Объемы ассигнований подпрограммы (по годам реализации и в разрезе источников финансирования) изложить в новой редакции:</w:t>
      </w: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526"/>
      </w:tblGrid>
      <w:tr w:rsidR="00333ED8" w:rsidRPr="00333ED8" w:rsidTr="00F9046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24"/>
            </w:tblGrid>
            <w:tr w:rsidR="00333ED8" w:rsidRPr="00333ED8" w:rsidTr="005D38BD">
              <w:trPr>
                <w:trHeight w:val="611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color w:val="000000"/>
                      <w:sz w:val="28"/>
                      <w:szCs w:val="28"/>
                    </w:rPr>
                    <w:t>Объемы ассигнований подпрограммы (по годам реализации и в разр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t xml:space="preserve">зе источников финансирования) </w:t>
                  </w:r>
                </w:p>
              </w:tc>
            </w:tr>
          </w:tbl>
          <w:p w:rsidR="00333ED8" w:rsidRPr="00333ED8" w:rsidRDefault="00333ED8" w:rsidP="00333E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10"/>
            </w:tblGrid>
            <w:tr w:rsidR="00333ED8" w:rsidRPr="00333ED8" w:rsidTr="005D38BD">
              <w:trPr>
                <w:trHeight w:val="334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Общая сумма финансовых затрат  в 2014-2016 годах на реализацию подпрограммы  составит  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9B207D">
                    <w:rPr>
                      <w:sz w:val="28"/>
                      <w:szCs w:val="28"/>
                    </w:rPr>
                    <w:t>511</w:t>
                  </w:r>
                  <w:r w:rsidRPr="00333ED8">
                    <w:rPr>
                      <w:sz w:val="28"/>
                      <w:szCs w:val="28"/>
                    </w:rPr>
                    <w:t>,</w:t>
                  </w:r>
                  <w:r w:rsidR="009B207D">
                    <w:rPr>
                      <w:sz w:val="28"/>
                      <w:szCs w:val="28"/>
                    </w:rPr>
                    <w:t>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  В том числе: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 2</w:t>
                  </w:r>
                  <w:r w:rsidR="009B207D">
                    <w:rPr>
                      <w:sz w:val="28"/>
                      <w:szCs w:val="28"/>
                    </w:rPr>
                    <w:t>329</w:t>
                  </w:r>
                  <w:r w:rsidRPr="00333ED8">
                    <w:rPr>
                      <w:sz w:val="28"/>
                      <w:szCs w:val="28"/>
                    </w:rPr>
                    <w:t>,</w:t>
                  </w:r>
                  <w:r w:rsidR="009B207D">
                    <w:rPr>
                      <w:sz w:val="28"/>
                      <w:szCs w:val="28"/>
                    </w:rPr>
                    <w:t>6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местного бюджета –  1</w:t>
                  </w:r>
                  <w:r w:rsidR="005D43F8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333ED8">
                    <w:rPr>
                      <w:sz w:val="28"/>
                      <w:szCs w:val="28"/>
                    </w:rPr>
                    <w:t xml:space="preserve">,3 </w:t>
                  </w:r>
                  <w:r w:rsidRPr="00333ED8">
                    <w:rPr>
                      <w:sz w:val="28"/>
                      <w:szCs w:val="28"/>
                    </w:rPr>
                    <w:lastRenderedPageBreak/>
                    <w:t>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2014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="009B207D" w:rsidRPr="009B207D">
                    <w:rPr>
                      <w:b/>
                      <w:sz w:val="28"/>
                      <w:szCs w:val="28"/>
                    </w:rPr>
                    <w:t>711</w:t>
                  </w:r>
                  <w:r w:rsidRPr="009B207D">
                    <w:rPr>
                      <w:b/>
                      <w:sz w:val="28"/>
                      <w:szCs w:val="28"/>
                    </w:rPr>
                    <w:t>,</w:t>
                  </w:r>
                  <w:r w:rsidR="009B207D" w:rsidRPr="009B207D">
                    <w:rPr>
                      <w:b/>
                      <w:sz w:val="28"/>
                      <w:szCs w:val="28"/>
                    </w:rPr>
                    <w:t>5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33ED8">
                    <w:rPr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Pr="00333ED8">
                    <w:rPr>
                      <w:b/>
                      <w:sz w:val="28"/>
                      <w:szCs w:val="28"/>
                    </w:rPr>
                    <w:t>.р</w:t>
                  </w:r>
                  <w:proofErr w:type="gramEnd"/>
                  <w:r w:rsidRPr="00333ED8">
                    <w:rPr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Pr="00333ED8">
                    <w:rPr>
                      <w:b/>
                      <w:sz w:val="28"/>
                      <w:szCs w:val="28"/>
                    </w:rPr>
                    <w:t>.</w:t>
                  </w:r>
                  <w:r w:rsidRPr="00333ED8">
                    <w:rPr>
                      <w:sz w:val="28"/>
                      <w:szCs w:val="28"/>
                    </w:rPr>
                    <w:t xml:space="preserve"> в том числе 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дорожного фонда (доходы от уплаты акцизов) – </w:t>
                  </w:r>
                  <w:r w:rsidR="009B207D">
                    <w:rPr>
                      <w:sz w:val="28"/>
                      <w:szCs w:val="28"/>
                    </w:rPr>
                    <w:t>635</w:t>
                  </w:r>
                  <w:r w:rsidRPr="00333ED8">
                    <w:rPr>
                      <w:sz w:val="28"/>
                      <w:szCs w:val="28"/>
                    </w:rPr>
                    <w:t>,</w:t>
                  </w:r>
                  <w:r w:rsidR="009B207D">
                    <w:rPr>
                      <w:sz w:val="28"/>
                      <w:szCs w:val="28"/>
                    </w:rPr>
                    <w:t>8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 w:rsidR="005D43F8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33ED8">
                    <w:rPr>
                      <w:sz w:val="28"/>
                      <w:szCs w:val="28"/>
                    </w:rPr>
                    <w:t>,7 тыс. руб.;</w:t>
                  </w:r>
                </w:p>
                <w:p w:rsidR="00333ED8" w:rsidRPr="00333ED8" w:rsidRDefault="00333ED8" w:rsidP="00333ED8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-  </w:t>
                  </w:r>
                  <w:r w:rsidRPr="00333ED8">
                    <w:rPr>
                      <w:b/>
                      <w:sz w:val="28"/>
                      <w:szCs w:val="28"/>
                    </w:rPr>
                    <w:t>в 2015 году</w:t>
                  </w:r>
                  <w:r w:rsidRPr="00333ED8">
                    <w:rPr>
                      <w:sz w:val="28"/>
                      <w:szCs w:val="28"/>
                    </w:rPr>
                    <w:t xml:space="preserve"> – всего 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819,5 </w:t>
                  </w:r>
                  <w:proofErr w:type="spellStart"/>
                  <w:r w:rsidRPr="00333ED8">
                    <w:rPr>
                      <w:b/>
                      <w:sz w:val="28"/>
                      <w:szCs w:val="28"/>
                    </w:rPr>
                    <w:t>тыс</w:t>
                  </w:r>
                  <w:proofErr w:type="gramStart"/>
                  <w:r w:rsidRPr="00333ED8">
                    <w:rPr>
                      <w:sz w:val="28"/>
                      <w:szCs w:val="28"/>
                    </w:rPr>
                    <w:t>.</w:t>
                  </w:r>
                  <w:r w:rsidRPr="00333ED8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333ED8">
                    <w:rPr>
                      <w:b/>
                      <w:sz w:val="28"/>
                      <w:szCs w:val="28"/>
                    </w:rPr>
                    <w:t>уб</w:t>
                  </w:r>
                  <w:proofErr w:type="spellEnd"/>
                  <w:r w:rsidRPr="00333ED8">
                    <w:rPr>
                      <w:sz w:val="28"/>
                      <w:szCs w:val="28"/>
                    </w:rPr>
                    <w:t xml:space="preserve">. в том числе 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762,5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местного бюджета – 57,0 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2016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980,9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рублей в том числе: 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>Средства дорожного фонда (доходы от уплаты акцизов) – 931,3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49,6 тыс. руб.; </w:t>
                  </w:r>
                </w:p>
                <w:p w:rsidR="00333ED8" w:rsidRPr="00333ED8" w:rsidRDefault="00333ED8" w:rsidP="00333ED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33ED8" w:rsidRPr="00333ED8" w:rsidRDefault="00333ED8" w:rsidP="00333ED8">
            <w:pPr>
              <w:jc w:val="center"/>
            </w:pPr>
          </w:p>
        </w:tc>
      </w:tr>
    </w:tbl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43F8">
        <w:rPr>
          <w:sz w:val="28"/>
          <w:szCs w:val="28"/>
        </w:rPr>
        <w:t>2</w:t>
      </w:r>
      <w:r>
        <w:rPr>
          <w:sz w:val="28"/>
          <w:szCs w:val="28"/>
        </w:rPr>
        <w:t>. раздел 3 подпрограммы изложить в следующей редакции:</w:t>
      </w: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E60B9">
        <w:rPr>
          <w:b/>
          <w:sz w:val="28"/>
          <w:szCs w:val="28"/>
        </w:rPr>
        <w:t>Раздел 3. Ресурсное обеспечение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мероприятий Подпрограммы планируется осуществить за счет местного бюджета и средств дорожного фонда (доходы от уплаты акцизов).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Общая сумма финансовых затрат  в 2014-2016 годах на реализацию подпрограммы  составит   2</w:t>
      </w:r>
      <w:r w:rsidR="009B207D">
        <w:rPr>
          <w:sz w:val="28"/>
          <w:szCs w:val="28"/>
        </w:rPr>
        <w:t>511</w:t>
      </w:r>
      <w:r w:rsidRPr="007E60B9">
        <w:rPr>
          <w:sz w:val="28"/>
          <w:szCs w:val="28"/>
        </w:rPr>
        <w:t>,</w:t>
      </w:r>
      <w:r w:rsidR="009B207D">
        <w:rPr>
          <w:sz w:val="28"/>
          <w:szCs w:val="28"/>
        </w:rPr>
        <w:t>9</w:t>
      </w:r>
      <w:r w:rsidRPr="007E60B9">
        <w:rPr>
          <w:sz w:val="28"/>
          <w:szCs w:val="28"/>
        </w:rPr>
        <w:t xml:space="preserve"> тыс. руб.  В том числе: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 2</w:t>
      </w:r>
      <w:r w:rsidR="009B207D">
        <w:rPr>
          <w:sz w:val="28"/>
          <w:szCs w:val="28"/>
        </w:rPr>
        <w:t>329</w:t>
      </w:r>
      <w:r w:rsidRPr="007E60B9">
        <w:rPr>
          <w:sz w:val="28"/>
          <w:szCs w:val="28"/>
        </w:rPr>
        <w:t>,</w:t>
      </w:r>
      <w:r w:rsidR="009B207D">
        <w:rPr>
          <w:sz w:val="28"/>
          <w:szCs w:val="28"/>
        </w:rPr>
        <w:t>6</w:t>
      </w:r>
      <w:r w:rsidRPr="007E60B9">
        <w:rPr>
          <w:sz w:val="28"/>
          <w:szCs w:val="28"/>
        </w:rPr>
        <w:t xml:space="preserve">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местного бюджета –  1</w:t>
      </w:r>
      <w:r w:rsidR="005D43F8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7E60B9">
        <w:rPr>
          <w:sz w:val="28"/>
          <w:szCs w:val="28"/>
        </w:rPr>
        <w:t>,3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2014 году</w:t>
      </w:r>
      <w:r w:rsidRPr="007E60B9">
        <w:rPr>
          <w:sz w:val="28"/>
          <w:szCs w:val="28"/>
        </w:rPr>
        <w:t xml:space="preserve"> потребуется  </w:t>
      </w:r>
      <w:r w:rsidR="009B207D" w:rsidRPr="009B207D">
        <w:rPr>
          <w:b/>
          <w:sz w:val="28"/>
          <w:szCs w:val="28"/>
        </w:rPr>
        <w:t>711</w:t>
      </w:r>
      <w:r w:rsidRPr="007E60B9">
        <w:rPr>
          <w:b/>
          <w:sz w:val="28"/>
          <w:szCs w:val="28"/>
        </w:rPr>
        <w:t>,</w:t>
      </w:r>
      <w:r w:rsidR="009B207D">
        <w:rPr>
          <w:b/>
          <w:sz w:val="28"/>
          <w:szCs w:val="28"/>
        </w:rPr>
        <w:t>5</w:t>
      </w:r>
      <w:r w:rsidRPr="007E60B9">
        <w:rPr>
          <w:b/>
          <w:sz w:val="28"/>
          <w:szCs w:val="28"/>
        </w:rPr>
        <w:t xml:space="preserve"> </w:t>
      </w:r>
      <w:proofErr w:type="spellStart"/>
      <w:r w:rsidRPr="007E60B9">
        <w:rPr>
          <w:b/>
          <w:sz w:val="28"/>
          <w:szCs w:val="28"/>
        </w:rPr>
        <w:t>тыс</w:t>
      </w:r>
      <w:proofErr w:type="gramStart"/>
      <w:r w:rsidRPr="007E60B9">
        <w:rPr>
          <w:b/>
          <w:sz w:val="28"/>
          <w:szCs w:val="28"/>
        </w:rPr>
        <w:t>.р</w:t>
      </w:r>
      <w:proofErr w:type="gramEnd"/>
      <w:r w:rsidRPr="007E60B9">
        <w:rPr>
          <w:b/>
          <w:sz w:val="28"/>
          <w:szCs w:val="28"/>
        </w:rPr>
        <w:t>уб</w:t>
      </w:r>
      <w:proofErr w:type="spellEnd"/>
      <w:r w:rsidRPr="007E60B9">
        <w:rPr>
          <w:b/>
          <w:sz w:val="28"/>
          <w:szCs w:val="28"/>
        </w:rPr>
        <w:t>.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дорожного фонда (доходы от уплаты акцизов) – </w:t>
      </w:r>
      <w:r w:rsidR="009B207D">
        <w:rPr>
          <w:sz w:val="28"/>
          <w:szCs w:val="28"/>
        </w:rPr>
        <w:t>635,8</w:t>
      </w:r>
      <w:r w:rsidRPr="007E60B9">
        <w:rPr>
          <w:sz w:val="28"/>
          <w:szCs w:val="28"/>
        </w:rPr>
        <w:t xml:space="preserve">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 w:rsidR="005D43F8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7E60B9">
        <w:rPr>
          <w:sz w:val="28"/>
          <w:szCs w:val="28"/>
        </w:rPr>
        <w:t>,7 тыс. руб.;</w:t>
      </w:r>
    </w:p>
    <w:p w:rsidR="007E60B9" w:rsidRPr="007E60B9" w:rsidRDefault="007E60B9" w:rsidP="007E60B9">
      <w:pPr>
        <w:ind w:firstLine="708"/>
        <w:rPr>
          <w:sz w:val="28"/>
          <w:szCs w:val="28"/>
        </w:rPr>
      </w:pPr>
      <w:r w:rsidRPr="007E60B9">
        <w:rPr>
          <w:sz w:val="28"/>
          <w:szCs w:val="28"/>
        </w:rPr>
        <w:t xml:space="preserve">-  </w:t>
      </w:r>
      <w:r w:rsidRPr="007E60B9">
        <w:rPr>
          <w:b/>
          <w:sz w:val="28"/>
          <w:szCs w:val="28"/>
        </w:rPr>
        <w:t>в 2015 году</w:t>
      </w:r>
      <w:r w:rsidRPr="007E60B9">
        <w:rPr>
          <w:sz w:val="28"/>
          <w:szCs w:val="28"/>
        </w:rPr>
        <w:t xml:space="preserve"> – всего </w:t>
      </w:r>
      <w:r w:rsidRPr="007E60B9">
        <w:rPr>
          <w:b/>
          <w:sz w:val="28"/>
          <w:szCs w:val="28"/>
        </w:rPr>
        <w:t xml:space="preserve">819,5 </w:t>
      </w:r>
      <w:proofErr w:type="spellStart"/>
      <w:r w:rsidRPr="007E60B9">
        <w:rPr>
          <w:b/>
          <w:sz w:val="28"/>
          <w:szCs w:val="28"/>
        </w:rPr>
        <w:t>тыс</w:t>
      </w:r>
      <w:proofErr w:type="gramStart"/>
      <w:r w:rsidRPr="007E60B9">
        <w:rPr>
          <w:sz w:val="28"/>
          <w:szCs w:val="28"/>
        </w:rPr>
        <w:t>.</w:t>
      </w:r>
      <w:r w:rsidRPr="007E60B9">
        <w:rPr>
          <w:b/>
          <w:sz w:val="28"/>
          <w:szCs w:val="28"/>
        </w:rPr>
        <w:t>р</w:t>
      </w:r>
      <w:proofErr w:type="gramEnd"/>
      <w:r w:rsidRPr="007E60B9">
        <w:rPr>
          <w:b/>
          <w:sz w:val="28"/>
          <w:szCs w:val="28"/>
        </w:rPr>
        <w:t>уб</w:t>
      </w:r>
      <w:proofErr w:type="spellEnd"/>
      <w:r w:rsidRPr="007E60B9">
        <w:rPr>
          <w:sz w:val="28"/>
          <w:szCs w:val="28"/>
        </w:rPr>
        <w:t xml:space="preserve">. в том числе 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762,5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местного бюджета – 57,0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2016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980,9 тыс. рублей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Средства дорожного фонда (доходы от уплаты акцизов) – 931,3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49,6 тыс. руб.; </w:t>
      </w:r>
    </w:p>
    <w:p w:rsidR="007E60B9" w:rsidRPr="007E60B9" w:rsidRDefault="007E60B9" w:rsidP="007E60B9">
      <w:pPr>
        <w:ind w:firstLine="540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При реализации подпрограммы возможно возникновение </w:t>
      </w:r>
      <w:r w:rsidRPr="007E60B9">
        <w:rPr>
          <w:sz w:val="28"/>
          <w:szCs w:val="28"/>
        </w:rPr>
        <w:lastRenderedPageBreak/>
        <w:t xml:space="preserve">финансовых рисков, связанных с социально-экономическими факторами, инфляцией, что может повлечь выполнение запланированных мероприятий не в полном объеме. </w:t>
      </w: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</w:p>
    <w:p w:rsidR="007E60B9" w:rsidRPr="007E60B9" w:rsidRDefault="007E60B9" w:rsidP="007E60B9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2.</w:t>
      </w:r>
      <w:r w:rsidR="005D43F8">
        <w:rPr>
          <w:sz w:val="28"/>
          <w:szCs w:val="28"/>
        </w:rPr>
        <w:t>3</w:t>
      </w:r>
      <w:r w:rsidRPr="007E60B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4 подпрограммы изложить в следующей редакции:</w:t>
      </w:r>
    </w:p>
    <w:p w:rsidR="007E60B9" w:rsidRPr="003D4771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7E60B9">
        <w:rPr>
          <w:b/>
          <w:sz w:val="28"/>
          <w:szCs w:val="28"/>
        </w:rPr>
        <w:t>Раздел 4. Ожидаемые результаты от реализации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  <w:r w:rsidRPr="007E60B9">
        <w:rPr>
          <w:sz w:val="28"/>
          <w:szCs w:val="28"/>
        </w:rPr>
        <w:t>Реализация подпрограммы позволит:</w:t>
      </w:r>
    </w:p>
    <w:p w:rsidR="007E60B9" w:rsidRPr="007E60B9" w:rsidRDefault="007E60B9" w:rsidP="007E60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7E60B9">
        <w:rPr>
          <w:sz w:val="28"/>
          <w:szCs w:val="28"/>
        </w:rPr>
        <w:t>- улучшить транспортную доступность населенных пунктов Каменского сельского поселения Кардымовского района Смоленской области.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Для оценки промежуточных и конечных результатов реализации подпрограммы будут использоваться целевые показатели эффективности.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E60B9">
        <w:rPr>
          <w:b/>
          <w:sz w:val="28"/>
          <w:szCs w:val="28"/>
        </w:rPr>
        <w:t>Целевые показатели и индикаторы эффективности подпрограммы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647"/>
        <w:gridCol w:w="809"/>
        <w:gridCol w:w="2000"/>
        <w:gridCol w:w="2000"/>
        <w:gridCol w:w="2000"/>
      </w:tblGrid>
      <w:tr w:rsidR="007E60B9" w:rsidRPr="007E60B9" w:rsidTr="005D38BD">
        <w:trPr>
          <w:trHeight w:val="4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96" w:firstLine="567"/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Наименование показателя подпрограммы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Ед. изм.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2014 году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2015 году</w:t>
            </w:r>
          </w:p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2016 году</w:t>
            </w:r>
          </w:p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color w:val="000000"/>
                <w:sz w:val="28"/>
                <w:szCs w:val="28"/>
              </w:rPr>
              <w:t>Ремонт автомобильных дорог в рамках дорожного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9B207D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635,8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762,5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931,3</w:t>
            </w: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E84D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Очистка, отсыпка, </w:t>
            </w:r>
            <w:proofErr w:type="spellStart"/>
            <w:r w:rsidRPr="007E60B9">
              <w:rPr>
                <w:sz w:val="28"/>
                <w:szCs w:val="28"/>
              </w:rPr>
              <w:t>грейдерование</w:t>
            </w:r>
            <w:proofErr w:type="spellEnd"/>
            <w:r w:rsidRPr="007E60B9">
              <w:rPr>
                <w:sz w:val="28"/>
                <w:szCs w:val="28"/>
              </w:rPr>
              <w:t xml:space="preserve"> и ямочный ремонт дорог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5D43F8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4DA7">
              <w:rPr>
                <w:sz w:val="28"/>
                <w:szCs w:val="28"/>
              </w:rPr>
              <w:t>0</w:t>
            </w:r>
            <w:r w:rsidR="007E60B9" w:rsidRPr="007E60B9">
              <w:rPr>
                <w:sz w:val="28"/>
                <w:szCs w:val="28"/>
              </w:rPr>
              <w:t>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57,0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49,6</w:t>
            </w:r>
          </w:p>
        </w:tc>
      </w:tr>
      <w:tr w:rsidR="00E84DA7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Тыс.</w:t>
            </w:r>
          </w:p>
          <w:p w:rsidR="00E84DA7" w:rsidRPr="007E60B9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3D4771" w:rsidRDefault="003D4771" w:rsidP="00101AC8">
      <w:pPr>
        <w:pStyle w:val="a3"/>
        <w:ind w:left="0" w:firstLine="709"/>
        <w:jc w:val="both"/>
        <w:rPr>
          <w:sz w:val="28"/>
          <w:szCs w:val="28"/>
        </w:rPr>
      </w:pP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33ED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паспорт подпрограммы «Благоустройство» муниципальной программы </w:t>
      </w:r>
      <w:r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Pr="00402829">
        <w:rPr>
          <w:sz w:val="28"/>
          <w:szCs w:val="28"/>
        </w:rPr>
        <w:t xml:space="preserve"> </w:t>
      </w:r>
      <w:proofErr w:type="gramStart"/>
      <w:r w:rsidRPr="00402829">
        <w:rPr>
          <w:sz w:val="28"/>
          <w:szCs w:val="28"/>
        </w:rPr>
        <w:t>утвержденную</w:t>
      </w:r>
      <w:proofErr w:type="gramEnd"/>
      <w:r w:rsidRPr="00402829">
        <w:rPr>
          <w:sz w:val="28"/>
          <w:szCs w:val="28"/>
        </w:rPr>
        <w:t xml:space="preserve"> постановлением Администрации Каменского сельского поселения Кардымовского района </w:t>
      </w:r>
      <w:r w:rsidRPr="00402829">
        <w:rPr>
          <w:sz w:val="28"/>
          <w:szCs w:val="28"/>
        </w:rPr>
        <w:lastRenderedPageBreak/>
        <w:t>Смоленской области №5 от 16.01.2014</w:t>
      </w:r>
      <w:r w:rsidR="005D43F8">
        <w:rPr>
          <w:sz w:val="28"/>
          <w:szCs w:val="28"/>
        </w:rPr>
        <w:t xml:space="preserve"> (в редакции  от 22.04.2014 №31, 27.05.2014 №43</w:t>
      </w:r>
      <w:r w:rsidR="00CB5C4B">
        <w:rPr>
          <w:sz w:val="28"/>
          <w:szCs w:val="28"/>
        </w:rPr>
        <w:t>, 25.07.2014 №67</w:t>
      </w:r>
      <w:r w:rsidR="005D43F8">
        <w:rPr>
          <w:sz w:val="28"/>
          <w:szCs w:val="28"/>
        </w:rPr>
        <w:t>)</w:t>
      </w:r>
      <w:r w:rsidRPr="00402829">
        <w:rPr>
          <w:sz w:val="28"/>
          <w:szCs w:val="28"/>
        </w:rPr>
        <w:t>, следующие изменения:</w:t>
      </w:r>
    </w:p>
    <w:p w:rsidR="00DA0CBD" w:rsidRDefault="00DA0CBD" w:rsidP="00DA0CB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333ED8">
        <w:rPr>
          <w:sz w:val="28"/>
          <w:szCs w:val="28"/>
        </w:rPr>
        <w:t>троку «</w:t>
      </w:r>
      <w:r w:rsidRPr="00B307CA">
        <w:rPr>
          <w:rFonts w:eastAsia="Calibri"/>
          <w:sz w:val="28"/>
          <w:szCs w:val="28"/>
          <w:lang w:eastAsia="en-US"/>
        </w:rPr>
        <w:t>Объемы ассигнований подпрограммы (по годам реализации и в разрезе источников финансирования)</w:t>
      </w:r>
      <w:r w:rsidRPr="00333ED8">
        <w:rPr>
          <w:sz w:val="28"/>
          <w:szCs w:val="28"/>
        </w:rPr>
        <w:t>» изложить в новой редакции:</w:t>
      </w:r>
    </w:p>
    <w:p w:rsidR="007E60B9" w:rsidRDefault="007E60B9" w:rsidP="00101AC8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169"/>
      </w:tblGrid>
      <w:tr w:rsidR="00DA0CBD" w:rsidRPr="00DA0CBD" w:rsidTr="00F90464">
        <w:tc>
          <w:tcPr>
            <w:tcW w:w="5145" w:type="dxa"/>
            <w:shd w:val="clear" w:color="auto" w:fill="auto"/>
          </w:tcPr>
          <w:p w:rsidR="00DA0CBD" w:rsidRPr="00DA0CBD" w:rsidRDefault="00DA0CBD" w:rsidP="00DA0CB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169" w:type="dxa"/>
            <w:shd w:val="clear" w:color="auto" w:fill="auto"/>
          </w:tcPr>
          <w:p w:rsidR="00DA0CBD" w:rsidRPr="00DA0CBD" w:rsidRDefault="00DA0CBD" w:rsidP="00DA0CBD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9B207D">
              <w:rPr>
                <w:b/>
                <w:sz w:val="28"/>
                <w:szCs w:val="28"/>
                <w:lang w:eastAsia="en-US"/>
              </w:rPr>
              <w:t>90</w:t>
            </w:r>
            <w:r w:rsidR="005D43F8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,7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DA0CBD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 w:rsidR="009B207D">
              <w:rPr>
                <w:rFonts w:eastAsia="Calibri"/>
                <w:sz w:val="28"/>
                <w:szCs w:val="28"/>
                <w:lang w:eastAsia="en-US"/>
              </w:rPr>
              <w:t>71</w:t>
            </w:r>
            <w:r w:rsidR="005D43F8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582,5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rFonts w:cs="Arial"/>
                <w:sz w:val="28"/>
                <w:szCs w:val="28"/>
              </w:rPr>
              <w:t>в 2016 году</w:t>
            </w:r>
            <w:r w:rsidR="00FB6142">
              <w:rPr>
                <w:rFonts w:cs="Arial"/>
                <w:sz w:val="28"/>
                <w:szCs w:val="28"/>
              </w:rPr>
              <w:t xml:space="preserve"> </w:t>
            </w:r>
            <w:r w:rsidRPr="00DA0CBD">
              <w:rPr>
                <w:rFonts w:cs="Arial"/>
                <w:sz w:val="28"/>
                <w:szCs w:val="28"/>
              </w:rPr>
              <w:t xml:space="preserve">– 609,5 </w:t>
            </w:r>
            <w:proofErr w:type="spellStart"/>
            <w:r w:rsidRPr="00DA0CBD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DA0CBD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DA0CBD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DA0CBD">
              <w:rPr>
                <w:rFonts w:cs="Arial"/>
                <w:sz w:val="28"/>
                <w:szCs w:val="28"/>
              </w:rPr>
              <w:t>.</w:t>
            </w:r>
            <w:r w:rsidRPr="00DA0CBD">
              <w:rPr>
                <w:sz w:val="28"/>
                <w:szCs w:val="28"/>
              </w:rPr>
              <w:t>,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A0CBD" w:rsidRPr="00DA0CBD" w:rsidRDefault="00DA0CBD" w:rsidP="00DA0CBD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Pr="00DA0CBD">
              <w:rPr>
                <w:sz w:val="28"/>
                <w:szCs w:val="28"/>
                <w:lang w:eastAsia="en-US"/>
              </w:rPr>
              <w:softHyphen/>
              <w:t xml:space="preserve">– </w:t>
            </w:r>
            <w:r w:rsidR="009B207D" w:rsidRPr="009B207D">
              <w:rPr>
                <w:b/>
                <w:sz w:val="28"/>
                <w:szCs w:val="28"/>
                <w:lang w:eastAsia="en-US"/>
              </w:rPr>
              <w:t>190</w:t>
            </w:r>
            <w:r w:rsidR="005D43F8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,7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</w:t>
            </w:r>
            <w:proofErr w:type="gramStart"/>
            <w:r w:rsidRPr="00DA0CBD">
              <w:rPr>
                <w:b/>
                <w:sz w:val="28"/>
                <w:szCs w:val="28"/>
                <w:lang w:eastAsia="en-US"/>
              </w:rPr>
              <w:t>рублей</w:t>
            </w:r>
            <w:proofErr w:type="gramEnd"/>
            <w:r w:rsidRPr="00DA0CBD">
              <w:rPr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 w:rsidR="009B207D">
              <w:rPr>
                <w:rFonts w:eastAsia="Calibri"/>
                <w:sz w:val="28"/>
                <w:szCs w:val="28"/>
                <w:lang w:eastAsia="en-US"/>
              </w:rPr>
              <w:t>711</w:t>
            </w:r>
            <w:r>
              <w:rPr>
                <w:rFonts w:eastAsia="Calibri"/>
                <w:sz w:val="28"/>
                <w:szCs w:val="28"/>
                <w:lang w:eastAsia="en-US"/>
              </w:rPr>
              <w:t>,7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582,5 </w:t>
            </w:r>
            <w:proofErr w:type="spellStart"/>
            <w:r w:rsidRPr="00DA0CBD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DA0CBD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DA0CBD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DA0C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A0CBD" w:rsidRPr="00DA0CBD" w:rsidRDefault="00DA0CBD" w:rsidP="00DA0C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cs="Arial"/>
                <w:sz w:val="28"/>
                <w:szCs w:val="28"/>
              </w:rPr>
              <w:t xml:space="preserve">в 2016 году– 609,5 </w:t>
            </w:r>
            <w:proofErr w:type="spellStart"/>
            <w:r w:rsidRPr="00DA0CBD">
              <w:rPr>
                <w:rFonts w:cs="Arial"/>
                <w:sz w:val="28"/>
                <w:szCs w:val="28"/>
              </w:rPr>
              <w:t>тыс</w:t>
            </w:r>
            <w:proofErr w:type="gramStart"/>
            <w:r w:rsidRPr="00DA0CBD">
              <w:rPr>
                <w:rFonts w:cs="Arial"/>
                <w:sz w:val="28"/>
                <w:szCs w:val="28"/>
              </w:rPr>
              <w:t>.р</w:t>
            </w:r>
            <w:proofErr w:type="gramEnd"/>
            <w:r w:rsidRPr="00DA0CBD">
              <w:rPr>
                <w:rFonts w:cs="Arial"/>
                <w:sz w:val="28"/>
                <w:szCs w:val="28"/>
              </w:rPr>
              <w:t>уб</w:t>
            </w:r>
            <w:proofErr w:type="spellEnd"/>
            <w:r w:rsidRPr="00DA0CBD">
              <w:rPr>
                <w:rFonts w:cs="Arial"/>
                <w:sz w:val="28"/>
                <w:szCs w:val="28"/>
              </w:rPr>
              <w:t>.</w:t>
            </w:r>
          </w:p>
        </w:tc>
      </w:tr>
    </w:tbl>
    <w:p w:rsidR="00DA0CBD" w:rsidRDefault="00DA0CBD" w:rsidP="00101AC8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DA0CBD" w:rsidRDefault="00DA0CBD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3.2.</w:t>
      </w:r>
      <w:r w:rsidR="00101AC8">
        <w:rPr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раздел 3 подпрограммы изложить в следующей редакции: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0CBD">
        <w:rPr>
          <w:b/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 xml:space="preserve">перечень мероприятий с разбивкой по годам, источникам  </w:t>
      </w:r>
    </w:p>
    <w:p w:rsidR="00DA0CBD" w:rsidRPr="00DA0CBD" w:rsidRDefault="00DA0CBD" w:rsidP="00DA0CBD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>финансирования подпрограммы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       Для обеспечения подпрограммы предлагается регулярно проводить следующие мероприятия: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уличного освещения территории населенного пункта;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- мероприятия по организации и содержанию мест захоронения; </w:t>
      </w:r>
    </w:p>
    <w:p w:rsidR="00DA0CBD" w:rsidRPr="00DA0CBD" w:rsidRDefault="00DA0CBD" w:rsidP="00DA0CBD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 мероприятия по организации работ по уборке территории и вывозу мусора;</w:t>
      </w:r>
    </w:p>
    <w:p w:rsidR="00DA0CBD" w:rsidRPr="00DA0CBD" w:rsidRDefault="00DA0CBD" w:rsidP="00DA0CBD">
      <w:pPr>
        <w:jc w:val="both"/>
        <w:rPr>
          <w:color w:val="000000"/>
          <w:sz w:val="28"/>
          <w:szCs w:val="28"/>
        </w:rPr>
      </w:pPr>
      <w:r w:rsidRPr="00DA0CBD">
        <w:rPr>
          <w:bCs/>
          <w:color w:val="000000"/>
          <w:sz w:val="28"/>
          <w:szCs w:val="28"/>
        </w:rPr>
        <w:t xml:space="preserve"> - мероприятия по прочим расходам по благоустройству поселений;</w:t>
      </w:r>
    </w:p>
    <w:p w:rsidR="00DA0CBD" w:rsidRPr="00DA0CBD" w:rsidRDefault="00DA0CBD" w:rsidP="00DA0CBD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        Общий объем финансирования подпрограммы составляет </w:t>
      </w:r>
      <w:r w:rsidR="00723F8E">
        <w:rPr>
          <w:b/>
          <w:sz w:val="28"/>
          <w:szCs w:val="28"/>
        </w:rPr>
        <w:t>1903</w:t>
      </w:r>
      <w:r>
        <w:rPr>
          <w:b/>
          <w:sz w:val="28"/>
          <w:szCs w:val="28"/>
        </w:rPr>
        <w:t>,7</w:t>
      </w:r>
      <w:r w:rsidRPr="00DA0CBD">
        <w:rPr>
          <w:b/>
          <w:sz w:val="28"/>
          <w:szCs w:val="28"/>
        </w:rPr>
        <w:t xml:space="preserve"> тыс. рублей</w:t>
      </w:r>
      <w:r w:rsidRPr="00DA0CBD">
        <w:rPr>
          <w:sz w:val="28"/>
          <w:szCs w:val="28"/>
        </w:rPr>
        <w:t xml:space="preserve">. </w:t>
      </w:r>
    </w:p>
    <w:p w:rsidR="00DA0CBD" w:rsidRPr="00DA0CBD" w:rsidRDefault="00DA0CBD" w:rsidP="00DA0C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0CBD" w:rsidRPr="00DA0CBD" w:rsidRDefault="00DA0CBD" w:rsidP="00DA0C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0CBD">
        <w:rPr>
          <w:sz w:val="28"/>
          <w:szCs w:val="28"/>
        </w:rPr>
        <w:t>Источник финансирования: Местный бюджет (</w:t>
      </w:r>
      <w:proofErr w:type="spellStart"/>
      <w:r w:rsidRPr="00DA0CBD">
        <w:rPr>
          <w:sz w:val="28"/>
          <w:szCs w:val="28"/>
        </w:rPr>
        <w:t>тыс</w:t>
      </w:r>
      <w:proofErr w:type="gramStart"/>
      <w:r w:rsidRPr="00DA0CBD">
        <w:rPr>
          <w:sz w:val="28"/>
          <w:szCs w:val="28"/>
        </w:rPr>
        <w:t>.р</w:t>
      </w:r>
      <w:proofErr w:type="gramEnd"/>
      <w:r w:rsidRPr="00DA0CBD">
        <w:rPr>
          <w:sz w:val="28"/>
          <w:szCs w:val="28"/>
        </w:rPr>
        <w:t>уб</w:t>
      </w:r>
      <w:proofErr w:type="spellEnd"/>
      <w:r w:rsidRPr="00DA0CBD">
        <w:rPr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2106"/>
      </w:tblGrid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 xml:space="preserve">Наименование направлений    </w:t>
            </w:r>
            <w:r w:rsidRPr="00DA0CBD">
              <w:rPr>
                <w:sz w:val="28"/>
                <w:szCs w:val="28"/>
              </w:rPr>
              <w:br/>
              <w:t>использования средств подпрограммы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 xml:space="preserve">2015год 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2016год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A0CBD" w:rsidRPr="00DA0CBD" w:rsidTr="00F90464">
        <w:trPr>
          <w:trHeight w:val="555"/>
        </w:trPr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535,5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562,5</w:t>
            </w: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5D43F8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A0CBD" w:rsidRPr="00DA0CBD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работ по уборке территории и вывозу мусора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723F8E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0CBD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Прочие расходы по благоустройству поселений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101,2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</w:tr>
      <w:tr w:rsidR="00DA0CBD" w:rsidRPr="00DA0CBD" w:rsidTr="00F90464">
        <w:tc>
          <w:tcPr>
            <w:tcW w:w="648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723F8E" w:rsidP="005D43F8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5D43F8">
              <w:rPr>
                <w:b/>
                <w:sz w:val="28"/>
                <w:szCs w:val="28"/>
              </w:rPr>
              <w:t>1</w:t>
            </w:r>
            <w:r w:rsidR="00DA0CBD">
              <w:rPr>
                <w:b/>
                <w:sz w:val="28"/>
                <w:szCs w:val="28"/>
              </w:rPr>
              <w:t>,7</w:t>
            </w:r>
          </w:p>
        </w:tc>
        <w:tc>
          <w:tcPr>
            <w:tcW w:w="1440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582,5</w:t>
            </w:r>
          </w:p>
        </w:tc>
        <w:tc>
          <w:tcPr>
            <w:tcW w:w="2106" w:type="dxa"/>
            <w:shd w:val="clear" w:color="auto" w:fill="auto"/>
          </w:tcPr>
          <w:p w:rsidR="00DA0CBD" w:rsidRPr="00DA0CBD" w:rsidRDefault="00DA0CBD" w:rsidP="00DA0CB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609,5</w:t>
            </w:r>
          </w:p>
        </w:tc>
      </w:tr>
    </w:tbl>
    <w:p w:rsidR="00DA0CBD" w:rsidRPr="00DA0CBD" w:rsidRDefault="00DA0CBD" w:rsidP="00DA0CBD">
      <w:pPr>
        <w:rPr>
          <w:sz w:val="28"/>
          <w:szCs w:val="28"/>
        </w:rPr>
      </w:pPr>
    </w:p>
    <w:p w:rsidR="005D43F8" w:rsidRDefault="005D43F8" w:rsidP="00291527">
      <w:pPr>
        <w:pStyle w:val="a4"/>
        <w:numPr>
          <w:ilvl w:val="0"/>
          <w:numId w:val="4"/>
        </w:numPr>
        <w:ind w:left="0" w:right="-2" w:firstLine="709"/>
        <w:jc w:val="both"/>
        <w:rPr>
          <w:bCs/>
          <w:szCs w:val="28"/>
        </w:rPr>
      </w:pPr>
      <w:r w:rsidRPr="005D43F8">
        <w:rPr>
          <w:bCs/>
          <w:szCs w:val="28"/>
        </w:rPr>
        <w:t>Внести в паспорт подпрограммы «</w:t>
      </w:r>
      <w:r w:rsidR="00291527">
        <w:rPr>
          <w:bCs/>
          <w:szCs w:val="28"/>
        </w:rPr>
        <w:t>Комплексное развитие коммунального хозяйства</w:t>
      </w:r>
      <w:r w:rsidRPr="005D43F8">
        <w:rPr>
          <w:bCs/>
          <w:szCs w:val="28"/>
        </w:rPr>
        <w:t xml:space="preserve">» муниципальной программы «Комплексное   развитие систем коммунальной инфраструктуры и благоустройство Каменского сельского поселения Кардымовского  района Смоленской области на 2014-2016 годы», </w:t>
      </w:r>
      <w:proofErr w:type="gramStart"/>
      <w:r w:rsidRPr="005D43F8">
        <w:rPr>
          <w:bCs/>
          <w:szCs w:val="28"/>
        </w:rPr>
        <w:t>утвержденную</w:t>
      </w:r>
      <w:proofErr w:type="gramEnd"/>
      <w:r w:rsidRPr="005D43F8">
        <w:rPr>
          <w:bCs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№5 от 16.01.2014</w:t>
      </w:r>
      <w:r w:rsidR="00CB5C4B">
        <w:rPr>
          <w:szCs w:val="28"/>
        </w:rPr>
        <w:t>(в редакции 25.07.2014 №67)</w:t>
      </w:r>
      <w:r w:rsidRPr="005D43F8">
        <w:rPr>
          <w:bCs/>
          <w:szCs w:val="28"/>
        </w:rPr>
        <w:t>, следующие изменения:</w:t>
      </w:r>
    </w:p>
    <w:p w:rsidR="00B924D3" w:rsidRDefault="00B924D3" w:rsidP="00B924D3">
      <w:pPr>
        <w:pStyle w:val="a4"/>
        <w:ind w:left="709" w:right="-2"/>
        <w:jc w:val="both"/>
        <w:rPr>
          <w:bCs/>
          <w:szCs w:val="28"/>
        </w:rPr>
      </w:pPr>
    </w:p>
    <w:p w:rsidR="00B924D3" w:rsidRDefault="00B924D3" w:rsidP="00B924D3">
      <w:pPr>
        <w:pStyle w:val="a4"/>
        <w:numPr>
          <w:ilvl w:val="1"/>
          <w:numId w:val="4"/>
        </w:numPr>
        <w:ind w:left="0" w:right="-2" w:firstLine="709"/>
        <w:jc w:val="both"/>
        <w:rPr>
          <w:bCs/>
          <w:szCs w:val="28"/>
        </w:rPr>
      </w:pPr>
      <w:r>
        <w:rPr>
          <w:bCs/>
          <w:szCs w:val="28"/>
        </w:rPr>
        <w:t>Строку «Цель подпрограммы» изложить в новой редакции:</w:t>
      </w:r>
    </w:p>
    <w:p w:rsidR="00B924D3" w:rsidRDefault="00B924D3" w:rsidP="00B924D3">
      <w:pPr>
        <w:pStyle w:val="a4"/>
        <w:ind w:left="747" w:right="-2"/>
        <w:jc w:val="both"/>
        <w:rPr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061"/>
      </w:tblGrid>
      <w:tr w:rsidR="00B924D3" w:rsidRPr="00B924D3" w:rsidTr="00B924D3">
        <w:tc>
          <w:tcPr>
            <w:tcW w:w="5145" w:type="dxa"/>
            <w:shd w:val="clear" w:color="auto" w:fill="auto"/>
          </w:tcPr>
          <w:p w:rsidR="00B924D3" w:rsidRPr="00B924D3" w:rsidRDefault="00B924D3" w:rsidP="00B924D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924D3">
              <w:rPr>
                <w:rFonts w:eastAsia="Calibri"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061" w:type="dxa"/>
            <w:shd w:val="clear" w:color="auto" w:fill="auto"/>
          </w:tcPr>
          <w:p w:rsidR="00B924D3" w:rsidRDefault="00B924D3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24D3">
              <w:rPr>
                <w:rFonts w:eastAsia="Calibri"/>
                <w:sz w:val="28"/>
                <w:szCs w:val="28"/>
                <w:lang w:eastAsia="en-US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924D3" w:rsidRDefault="00B924D3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года»;</w:t>
            </w:r>
          </w:p>
          <w:p w:rsidR="00B924D3" w:rsidRDefault="00B924D3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Субсидии на развитие газификации в сельской местности</w:t>
            </w:r>
            <w:r w:rsidR="007B3471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B3471" w:rsidRDefault="007B3471" w:rsidP="00B924D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Оформление газопровода 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елюжино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д.Смогири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муниципальную собственность;</w:t>
            </w:r>
          </w:p>
          <w:p w:rsidR="007B3471" w:rsidRDefault="007B3471" w:rsidP="007B347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Осуществление строительного контроля</w:t>
            </w:r>
            <w:r w:rsidR="00723F8E">
              <w:rPr>
                <w:rFonts w:eastAsia="Calibri"/>
                <w:sz w:val="28"/>
                <w:szCs w:val="28"/>
                <w:lang w:eastAsia="en-US"/>
              </w:rPr>
              <w:t xml:space="preserve"> и авторского надзора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объекту «Газопровод высокого давления и газификация жилой зоны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елюжино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д.Смогири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Кардымовского района Смоленской области» (2-ой этап-низкое давление)</w:t>
            </w:r>
            <w:r w:rsidR="00BF33C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F33CF" w:rsidRPr="00B924D3" w:rsidRDefault="00BF33CF" w:rsidP="007B3471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8" w:firstLine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строительства шахтного колодца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ндросово</w:t>
            </w:r>
            <w:proofErr w:type="spellEnd"/>
          </w:p>
        </w:tc>
      </w:tr>
    </w:tbl>
    <w:p w:rsidR="00B924D3" w:rsidRDefault="00B924D3" w:rsidP="00B924D3">
      <w:pPr>
        <w:pStyle w:val="a4"/>
        <w:ind w:right="-2" w:firstLine="709"/>
        <w:jc w:val="both"/>
        <w:rPr>
          <w:bCs/>
          <w:szCs w:val="28"/>
        </w:rPr>
      </w:pPr>
    </w:p>
    <w:p w:rsidR="00291527" w:rsidRDefault="00291527" w:rsidP="00B924D3">
      <w:pPr>
        <w:pStyle w:val="a4"/>
        <w:numPr>
          <w:ilvl w:val="1"/>
          <w:numId w:val="2"/>
        </w:numPr>
        <w:ind w:left="0" w:right="-2" w:firstLine="709"/>
        <w:jc w:val="both"/>
        <w:rPr>
          <w:bCs/>
          <w:szCs w:val="28"/>
        </w:rPr>
      </w:pPr>
      <w:r w:rsidRPr="00291527">
        <w:rPr>
          <w:bCs/>
          <w:szCs w:val="28"/>
        </w:rPr>
        <w:t>Строку «Объемы ассигнований подпрограммы (по годам реализации и в разрезе источников финансирования)» изложить в новой редакции:</w:t>
      </w:r>
    </w:p>
    <w:p w:rsidR="00291527" w:rsidRDefault="00291527" w:rsidP="00291527">
      <w:pPr>
        <w:pStyle w:val="a4"/>
        <w:ind w:left="709" w:right="-2"/>
        <w:jc w:val="both"/>
        <w:rPr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291527" w:rsidRPr="00291527" w:rsidTr="00812295">
        <w:tc>
          <w:tcPr>
            <w:tcW w:w="4536" w:type="dxa"/>
            <w:shd w:val="clear" w:color="auto" w:fill="auto"/>
          </w:tcPr>
          <w:p w:rsidR="00291527" w:rsidRPr="00291527" w:rsidRDefault="00291527" w:rsidP="0029152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91527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670" w:type="dxa"/>
            <w:shd w:val="clear" w:color="auto" w:fill="auto"/>
          </w:tcPr>
          <w:p w:rsidR="00291527" w:rsidRPr="00291527" w:rsidRDefault="00291527" w:rsidP="00291527">
            <w:pPr>
              <w:jc w:val="both"/>
              <w:rPr>
                <w:sz w:val="28"/>
                <w:szCs w:val="28"/>
                <w:lang w:eastAsia="en-US"/>
              </w:rPr>
            </w:pPr>
            <w:r w:rsidRPr="00291527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 w:rsidR="00723F8E" w:rsidRPr="00723F8E">
              <w:rPr>
                <w:b/>
                <w:sz w:val="28"/>
                <w:szCs w:val="28"/>
                <w:lang w:eastAsia="en-US"/>
              </w:rPr>
              <w:t>5006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 w:rsidR="00723F8E">
              <w:rPr>
                <w:b/>
                <w:sz w:val="28"/>
                <w:szCs w:val="28"/>
                <w:lang w:eastAsia="en-US"/>
              </w:rPr>
              <w:t>8</w:t>
            </w:r>
            <w:r w:rsidR="00664E68">
              <w:rPr>
                <w:b/>
                <w:sz w:val="28"/>
                <w:szCs w:val="28"/>
                <w:lang w:eastAsia="en-US"/>
              </w:rPr>
              <w:t>11</w:t>
            </w:r>
            <w:r w:rsidRPr="00291527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291527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2014 году – </w:t>
            </w:r>
            <w:r w:rsidR="00812295">
              <w:rPr>
                <w:sz w:val="28"/>
                <w:szCs w:val="28"/>
              </w:rPr>
              <w:t>4</w:t>
            </w:r>
            <w:r w:rsidR="00723F8E">
              <w:rPr>
                <w:sz w:val="28"/>
                <w:szCs w:val="28"/>
              </w:rPr>
              <w:t>786</w:t>
            </w:r>
            <w:r w:rsidR="00812295">
              <w:rPr>
                <w:sz w:val="28"/>
                <w:szCs w:val="28"/>
              </w:rPr>
              <w:t>,</w:t>
            </w:r>
            <w:r w:rsidR="00723F8E">
              <w:rPr>
                <w:sz w:val="28"/>
                <w:szCs w:val="28"/>
              </w:rPr>
              <w:t>8</w:t>
            </w:r>
            <w:r w:rsidR="00664E68">
              <w:rPr>
                <w:sz w:val="28"/>
                <w:szCs w:val="28"/>
              </w:rPr>
              <w:t>11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2015 году – 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160,0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2016 году – 60,0 тыс. рублей</w:t>
            </w:r>
          </w:p>
          <w:p w:rsidR="00812295" w:rsidRDefault="00291527" w:rsidP="0081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 в том числе по источникам финансирования:</w:t>
            </w:r>
          </w:p>
          <w:p w:rsidR="00291527" w:rsidRPr="00291527" w:rsidRDefault="00291527" w:rsidP="008122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  <w:lang w:eastAsia="en-US"/>
              </w:rPr>
              <w:lastRenderedPageBreak/>
              <w:t>по годам:</w:t>
            </w:r>
          </w:p>
          <w:p w:rsid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 xml:space="preserve">в 2014 году – </w:t>
            </w:r>
            <w:r w:rsidR="00723F8E">
              <w:rPr>
                <w:sz w:val="28"/>
                <w:szCs w:val="28"/>
              </w:rPr>
              <w:t>4786,811</w:t>
            </w:r>
            <w:r w:rsidRPr="002915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91527">
              <w:rPr>
                <w:sz w:val="28"/>
                <w:szCs w:val="28"/>
              </w:rPr>
              <w:t>тыс. рублей;</w:t>
            </w:r>
          </w:p>
          <w:p w:rsidR="00812295" w:rsidRDefault="00812295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812295" w:rsidRDefault="00812295" w:rsidP="00812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- </w:t>
            </w:r>
            <w:r w:rsidR="00723F8E">
              <w:rPr>
                <w:sz w:val="28"/>
                <w:szCs w:val="28"/>
              </w:rPr>
              <w:t>542</w:t>
            </w:r>
            <w:r>
              <w:rPr>
                <w:sz w:val="28"/>
                <w:szCs w:val="28"/>
              </w:rPr>
              <w:t>,</w:t>
            </w:r>
            <w:r w:rsidR="00723F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</w:t>
            </w:r>
            <w:r w:rsidR="00F90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812295" w:rsidRDefault="00656901" w:rsidP="008122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</w:t>
            </w:r>
            <w:r w:rsidR="00664E68">
              <w:rPr>
                <w:sz w:val="28"/>
                <w:szCs w:val="28"/>
              </w:rPr>
              <w:t>334,261</w:t>
            </w:r>
            <w:r w:rsidR="00812295">
              <w:rPr>
                <w:sz w:val="28"/>
                <w:szCs w:val="28"/>
              </w:rPr>
              <w:t xml:space="preserve"> тыс.</w:t>
            </w:r>
            <w:r w:rsidR="00F90464">
              <w:rPr>
                <w:sz w:val="28"/>
                <w:szCs w:val="28"/>
              </w:rPr>
              <w:t xml:space="preserve"> </w:t>
            </w:r>
            <w:r w:rsidR="00812295">
              <w:rPr>
                <w:sz w:val="28"/>
                <w:szCs w:val="28"/>
              </w:rPr>
              <w:t>рублей;</w:t>
            </w:r>
          </w:p>
          <w:p w:rsidR="00812295" w:rsidRPr="00291527" w:rsidRDefault="00812295" w:rsidP="0081229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1909,8</w:t>
            </w:r>
            <w:r w:rsidR="00664E6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тыс.</w:t>
            </w:r>
            <w:r w:rsidR="00F90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F90464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2015 году</w:t>
            </w:r>
          </w:p>
          <w:p w:rsidR="00291527" w:rsidRPr="00291527" w:rsidRDefault="00F90464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291527" w:rsidRPr="00291527">
              <w:rPr>
                <w:sz w:val="28"/>
                <w:szCs w:val="28"/>
              </w:rPr>
              <w:t xml:space="preserve"> – </w:t>
            </w:r>
            <w:r w:rsidR="00291527" w:rsidRPr="00291527">
              <w:rPr>
                <w:bCs/>
                <w:color w:val="000000"/>
                <w:sz w:val="28"/>
                <w:szCs w:val="28"/>
              </w:rPr>
              <w:t xml:space="preserve">160,0 </w:t>
            </w:r>
            <w:r w:rsidR="00291527" w:rsidRPr="00291527">
              <w:rPr>
                <w:sz w:val="28"/>
                <w:szCs w:val="28"/>
              </w:rPr>
              <w:t>тыс. рублей;</w:t>
            </w:r>
          </w:p>
          <w:p w:rsidR="00F90464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1527">
              <w:rPr>
                <w:sz w:val="28"/>
                <w:szCs w:val="28"/>
              </w:rPr>
              <w:t>в 2016 году</w:t>
            </w:r>
          </w:p>
          <w:p w:rsidR="00291527" w:rsidRPr="00291527" w:rsidRDefault="00F90464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  <w:r w:rsidR="00291527" w:rsidRPr="00291527">
              <w:rPr>
                <w:sz w:val="28"/>
                <w:szCs w:val="28"/>
              </w:rPr>
              <w:t xml:space="preserve"> – 60,0 тыс. рублей</w:t>
            </w: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91527" w:rsidRPr="00291527" w:rsidRDefault="00291527" w:rsidP="002915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15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91527" w:rsidRDefault="00291527" w:rsidP="00291527">
      <w:pPr>
        <w:pStyle w:val="a4"/>
        <w:ind w:right="-2"/>
        <w:jc w:val="both"/>
        <w:rPr>
          <w:bCs/>
          <w:szCs w:val="28"/>
        </w:rPr>
      </w:pPr>
    </w:p>
    <w:p w:rsidR="00F90464" w:rsidRPr="00B41799" w:rsidRDefault="00B41799" w:rsidP="00F90464">
      <w:pPr>
        <w:pStyle w:val="a4"/>
        <w:numPr>
          <w:ilvl w:val="1"/>
          <w:numId w:val="2"/>
        </w:numPr>
        <w:ind w:left="0" w:right="-2" w:firstLine="709"/>
        <w:jc w:val="both"/>
        <w:rPr>
          <w:bCs/>
          <w:szCs w:val="28"/>
        </w:rPr>
      </w:pPr>
      <w:r>
        <w:rPr>
          <w:szCs w:val="28"/>
        </w:rPr>
        <w:t>раздел 3 подпрограммы изложить в следующей редакции:</w:t>
      </w:r>
    </w:p>
    <w:p w:rsidR="00B41799" w:rsidRPr="00B41799" w:rsidRDefault="00B41799" w:rsidP="00B41799">
      <w:pPr>
        <w:pStyle w:val="a4"/>
        <w:ind w:left="709" w:right="-2"/>
        <w:jc w:val="both"/>
        <w:rPr>
          <w:bCs/>
          <w:szCs w:val="28"/>
        </w:rPr>
      </w:pPr>
    </w:p>
    <w:p w:rsidR="00B41799" w:rsidRPr="00B307CA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07CA">
        <w:rPr>
          <w:rFonts w:eastAsia="Calibri"/>
          <w:b/>
          <w:sz w:val="28"/>
          <w:szCs w:val="28"/>
          <w:lang w:eastAsia="en-US"/>
        </w:rPr>
        <w:t xml:space="preserve">3. Перечень основных мероприятий подпрограммы </w:t>
      </w:r>
    </w:p>
    <w:p w:rsidR="00B41799" w:rsidRPr="00B307CA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307CA">
        <w:rPr>
          <w:rFonts w:eastAsia="Calibri"/>
          <w:sz w:val="28"/>
          <w:szCs w:val="28"/>
          <w:lang w:eastAsia="en-US"/>
        </w:rPr>
        <w:t>Для достижения цели подпрограммы муниципальной программы необходимо исполнение следующего мероприятия:</w:t>
      </w:r>
    </w:p>
    <w:p w:rsidR="00B41799" w:rsidRDefault="00B41799" w:rsidP="00B417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7CA">
        <w:rPr>
          <w:rFonts w:eastAsia="Calibri"/>
          <w:bCs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</w:rPr>
        <w:t xml:space="preserve">обслуживание, ремонт, строительство и изготовление проектно-сметной документации сетей коммунальной </w:t>
      </w:r>
      <w:r w:rsidR="00723F8E">
        <w:rPr>
          <w:color w:val="000000"/>
          <w:sz w:val="28"/>
          <w:szCs w:val="28"/>
        </w:rPr>
        <w:t xml:space="preserve">инфраструктуры, оформление в собственность, осуществление строительного контроля и авторского надзора. </w:t>
      </w:r>
    </w:p>
    <w:p w:rsidR="00B41799" w:rsidRPr="008614D8" w:rsidRDefault="00B41799" w:rsidP="00B4179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 финансирования: 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756"/>
        <w:gridCol w:w="1266"/>
        <w:gridCol w:w="1266"/>
        <w:gridCol w:w="1266"/>
        <w:gridCol w:w="1216"/>
        <w:gridCol w:w="1194"/>
      </w:tblGrid>
      <w:tr w:rsidR="00B41799" w:rsidRPr="00FD7E87" w:rsidTr="00B41799">
        <w:trPr>
          <w:trHeight w:val="452"/>
        </w:trPr>
        <w:tc>
          <w:tcPr>
            <w:tcW w:w="572" w:type="dxa"/>
            <w:vMerge w:val="restart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E87">
              <w:rPr>
                <w:sz w:val="28"/>
                <w:szCs w:val="28"/>
              </w:rPr>
              <w:t>№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B41799" w:rsidRPr="00FD7E87" w:rsidRDefault="00B41799" w:rsidP="009A6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E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направлений    </w:t>
            </w:r>
            <w:r w:rsidRPr="00FD7E8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использования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D7E8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825" w:type="dxa"/>
            <w:gridSpan w:val="3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 xml:space="preserve">2015год 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2016год</w:t>
            </w: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1799" w:rsidRPr="00FD7E87" w:rsidTr="00B41799">
        <w:trPr>
          <w:trHeight w:val="519"/>
        </w:trPr>
        <w:tc>
          <w:tcPr>
            <w:tcW w:w="572" w:type="dxa"/>
            <w:vMerge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B41799" w:rsidRPr="00FD7E87" w:rsidRDefault="00B41799" w:rsidP="009A6C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ФБ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</w:t>
            </w:r>
          </w:p>
        </w:tc>
      </w:tr>
      <w:tr w:rsidR="00B41799" w:rsidRPr="00FD7E87" w:rsidTr="007B3471">
        <w:trPr>
          <w:trHeight w:val="555"/>
        </w:trPr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D7E87">
              <w:rPr>
                <w:sz w:val="28"/>
                <w:szCs w:val="28"/>
              </w:rPr>
              <w:t>1.</w:t>
            </w: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46" w:type="dxa"/>
            <w:shd w:val="clear" w:color="auto" w:fill="auto"/>
          </w:tcPr>
          <w:p w:rsidR="00B41799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1799" w:rsidRPr="00FD7E87" w:rsidRDefault="00BF33CF" w:rsidP="00BF33C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shd w:val="clear" w:color="auto" w:fill="auto"/>
            <w:vAlign w:val="bottom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:rsidR="00B41799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799" w:rsidRPr="00FD7E87" w:rsidTr="007B3471"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D7E87">
              <w:rPr>
                <w:sz w:val="28"/>
                <w:szCs w:val="28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договоров по проведению технической инвентаризации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41799" w:rsidRPr="00FD7E87" w:rsidTr="007B3471"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7E87">
              <w:rPr>
                <w:sz w:val="28"/>
                <w:szCs w:val="28"/>
              </w:rPr>
              <w:t>.</w:t>
            </w: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«Газификация» строительно-монтажные работы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41799" w:rsidRPr="00FD7E87" w:rsidRDefault="00917AFD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  <w:r w:rsidR="00B4179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1799" w:rsidRPr="00FD7E87" w:rsidRDefault="00664E68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2334,261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1909,8</w:t>
            </w:r>
            <w:r w:rsidR="00664E68">
              <w:rPr>
                <w:sz w:val="28"/>
                <w:szCs w:val="28"/>
              </w:rPr>
              <w:t>50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41799" w:rsidRPr="00FD7E87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41799" w:rsidRDefault="00B41799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B3471" w:rsidRPr="00FD7E87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3471" w:rsidRPr="00FD7E87" w:rsidTr="007B3471">
        <w:tc>
          <w:tcPr>
            <w:tcW w:w="572" w:type="dxa"/>
            <w:shd w:val="clear" w:color="auto" w:fill="auto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21" w:type="dxa"/>
            <w:shd w:val="clear" w:color="auto" w:fill="auto"/>
          </w:tcPr>
          <w:p w:rsidR="007B3471" w:rsidRDefault="007B3471" w:rsidP="006374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Оформление газопровода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елюжино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д.Смогири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муниципальную собственность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3471" w:rsidRDefault="00D50EC3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3471" w:rsidRPr="00FD7E87" w:rsidTr="007B3471">
        <w:tc>
          <w:tcPr>
            <w:tcW w:w="572" w:type="dxa"/>
            <w:shd w:val="clear" w:color="auto" w:fill="auto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21" w:type="dxa"/>
            <w:shd w:val="clear" w:color="auto" w:fill="auto"/>
          </w:tcPr>
          <w:p w:rsidR="007B3471" w:rsidRDefault="007B3471" w:rsidP="007B347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Осуществление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строительного контроля</w:t>
            </w:r>
            <w:r w:rsidR="00BF33CF">
              <w:rPr>
                <w:rFonts w:eastAsia="Calibri"/>
                <w:sz w:val="28"/>
                <w:szCs w:val="28"/>
                <w:lang w:eastAsia="en-US"/>
              </w:rPr>
              <w:t xml:space="preserve"> и авторского надзора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объекту «Газопровод высокого давления и газификация жилой зоны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елюжино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</w:t>
            </w:r>
            <w:r w:rsidR="006374E0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д.Смогири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Кардымовского района Смоленской области» (2-ой этап-низкое давление)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3471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7B3471" w:rsidRDefault="007B3471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3CF" w:rsidRPr="00FD7E87" w:rsidTr="007B3471">
        <w:tc>
          <w:tcPr>
            <w:tcW w:w="572" w:type="dxa"/>
            <w:shd w:val="clear" w:color="auto" w:fill="auto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21" w:type="dxa"/>
            <w:shd w:val="clear" w:color="auto" w:fill="auto"/>
          </w:tcPr>
          <w:p w:rsidR="00BF33CF" w:rsidRDefault="00BF33CF" w:rsidP="007B347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строительства шахтного колодца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ндросово</w:t>
            </w:r>
            <w:proofErr w:type="spellEnd"/>
          </w:p>
        </w:tc>
        <w:tc>
          <w:tcPr>
            <w:tcW w:w="84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BF33CF" w:rsidRDefault="00BF33CF" w:rsidP="007B34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1799" w:rsidRPr="00FD7E87" w:rsidTr="00B41799">
        <w:tc>
          <w:tcPr>
            <w:tcW w:w="572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7E8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3" w:type="dxa"/>
            <w:shd w:val="clear" w:color="auto" w:fill="auto"/>
          </w:tcPr>
          <w:p w:rsidR="00B41799" w:rsidRPr="00FD7E87" w:rsidRDefault="00BF33CF" w:rsidP="00BF33CF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</w:t>
            </w:r>
            <w:r w:rsidR="00B4179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664E68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2334,261</w:t>
            </w:r>
          </w:p>
        </w:tc>
        <w:tc>
          <w:tcPr>
            <w:tcW w:w="98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1909,8</w:t>
            </w:r>
            <w:r w:rsidR="00664E6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24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226" w:type="dxa"/>
            <w:shd w:val="clear" w:color="auto" w:fill="auto"/>
          </w:tcPr>
          <w:p w:rsidR="00B41799" w:rsidRPr="00FD7E87" w:rsidRDefault="00B41799" w:rsidP="009A6C0E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</w:tr>
    </w:tbl>
    <w:p w:rsidR="00B41799" w:rsidRPr="00B41799" w:rsidRDefault="00B41799" w:rsidP="00B41799">
      <w:pPr>
        <w:pStyle w:val="a4"/>
        <w:numPr>
          <w:ilvl w:val="1"/>
          <w:numId w:val="2"/>
        </w:numPr>
        <w:ind w:right="-2" w:hanging="38"/>
        <w:jc w:val="both"/>
        <w:rPr>
          <w:bCs/>
          <w:szCs w:val="28"/>
        </w:rPr>
      </w:pPr>
      <w:r>
        <w:rPr>
          <w:szCs w:val="28"/>
        </w:rPr>
        <w:t>раздел 4 подпрограммы изложить в следующей редакции:</w:t>
      </w:r>
    </w:p>
    <w:p w:rsidR="00B41799" w:rsidRPr="00B41799" w:rsidRDefault="00B41799" w:rsidP="00B41799">
      <w:pPr>
        <w:pStyle w:val="a4"/>
        <w:ind w:left="747" w:right="-2"/>
        <w:jc w:val="both"/>
        <w:rPr>
          <w:bCs/>
          <w:szCs w:val="28"/>
        </w:rPr>
      </w:pPr>
    </w:p>
    <w:p w:rsidR="00B41799" w:rsidRPr="00B41799" w:rsidRDefault="00B41799" w:rsidP="00B41799">
      <w:pPr>
        <w:pStyle w:val="a4"/>
        <w:ind w:left="27" w:right="-2" w:firstLine="682"/>
        <w:jc w:val="both"/>
        <w:rPr>
          <w:b/>
          <w:bCs/>
          <w:szCs w:val="28"/>
        </w:rPr>
      </w:pPr>
      <w:r w:rsidRPr="00B41799">
        <w:rPr>
          <w:b/>
          <w:bCs/>
          <w:szCs w:val="28"/>
        </w:rPr>
        <w:t xml:space="preserve">4.Обоснование ресурсного обеспечения подпрограммы 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Общий объем финансирования составляет </w:t>
      </w:r>
      <w:r w:rsidR="00CB5C4B">
        <w:rPr>
          <w:bCs/>
          <w:szCs w:val="28"/>
        </w:rPr>
        <w:t>5006</w:t>
      </w:r>
      <w:r>
        <w:rPr>
          <w:bCs/>
          <w:szCs w:val="28"/>
        </w:rPr>
        <w:t>,</w:t>
      </w:r>
      <w:r w:rsidR="00CB5C4B">
        <w:rPr>
          <w:bCs/>
          <w:szCs w:val="28"/>
        </w:rPr>
        <w:t>8</w:t>
      </w:r>
      <w:r w:rsidR="00664E68">
        <w:rPr>
          <w:bCs/>
          <w:szCs w:val="28"/>
        </w:rPr>
        <w:t>11</w:t>
      </w:r>
      <w:r w:rsidRPr="00B41799">
        <w:rPr>
          <w:bCs/>
          <w:szCs w:val="28"/>
        </w:rPr>
        <w:t xml:space="preserve"> тыс. рублей, в том числе: </w:t>
      </w:r>
    </w:p>
    <w:p w:rsid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- 2014 год – </w:t>
      </w:r>
      <w:r>
        <w:rPr>
          <w:bCs/>
          <w:szCs w:val="28"/>
        </w:rPr>
        <w:t>4</w:t>
      </w:r>
      <w:r w:rsidR="00CB5C4B">
        <w:rPr>
          <w:bCs/>
          <w:szCs w:val="28"/>
        </w:rPr>
        <w:t>786</w:t>
      </w:r>
      <w:r>
        <w:rPr>
          <w:bCs/>
          <w:szCs w:val="28"/>
        </w:rPr>
        <w:t>,</w:t>
      </w:r>
      <w:r w:rsidR="00CB5C4B">
        <w:rPr>
          <w:bCs/>
          <w:szCs w:val="28"/>
        </w:rPr>
        <w:t>8</w:t>
      </w:r>
      <w:r w:rsidR="00664E68">
        <w:rPr>
          <w:bCs/>
          <w:szCs w:val="28"/>
        </w:rPr>
        <w:t>11</w:t>
      </w:r>
      <w:r w:rsidR="006D523B">
        <w:rPr>
          <w:bCs/>
          <w:szCs w:val="28"/>
        </w:rPr>
        <w:t xml:space="preserve"> тыс. рублей</w:t>
      </w:r>
    </w:p>
    <w:p w:rsidR="006D523B" w:rsidRPr="006D523B" w:rsidRDefault="006D523B" w:rsidP="006D523B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в том числе  средства: </w:t>
      </w:r>
    </w:p>
    <w:p w:rsidR="006D523B" w:rsidRPr="006D523B" w:rsidRDefault="006D523B" w:rsidP="006D523B">
      <w:pPr>
        <w:pStyle w:val="a4"/>
        <w:ind w:left="27" w:right="-2"/>
        <w:jc w:val="both"/>
        <w:rPr>
          <w:bCs/>
          <w:szCs w:val="28"/>
        </w:rPr>
      </w:pPr>
      <w:r w:rsidRPr="006D523B">
        <w:rPr>
          <w:bCs/>
          <w:szCs w:val="28"/>
        </w:rPr>
        <w:t xml:space="preserve">местный бюджет - </w:t>
      </w:r>
      <w:r w:rsidR="00CB5C4B">
        <w:rPr>
          <w:bCs/>
          <w:szCs w:val="28"/>
        </w:rPr>
        <w:t>542</w:t>
      </w:r>
      <w:r w:rsidRPr="006D523B">
        <w:rPr>
          <w:bCs/>
          <w:szCs w:val="28"/>
        </w:rPr>
        <w:t>,</w:t>
      </w:r>
      <w:r w:rsidR="00CB5C4B">
        <w:rPr>
          <w:bCs/>
          <w:szCs w:val="28"/>
        </w:rPr>
        <w:t>7</w:t>
      </w:r>
      <w:r w:rsidRPr="006D523B">
        <w:rPr>
          <w:bCs/>
          <w:szCs w:val="28"/>
        </w:rPr>
        <w:t xml:space="preserve"> тыс. рублей;</w:t>
      </w:r>
    </w:p>
    <w:p w:rsidR="006D523B" w:rsidRPr="006D523B" w:rsidRDefault="00664E68" w:rsidP="006D523B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>областной бюджет – 2</w:t>
      </w:r>
      <w:r w:rsidR="006D523B" w:rsidRPr="006D523B">
        <w:rPr>
          <w:bCs/>
          <w:szCs w:val="28"/>
        </w:rPr>
        <w:t>334,</w:t>
      </w:r>
      <w:r>
        <w:rPr>
          <w:bCs/>
          <w:szCs w:val="28"/>
        </w:rPr>
        <w:t>261</w:t>
      </w:r>
      <w:r w:rsidR="006D523B" w:rsidRPr="006D523B">
        <w:rPr>
          <w:bCs/>
          <w:szCs w:val="28"/>
        </w:rPr>
        <w:t xml:space="preserve"> тыс. рублей;</w:t>
      </w:r>
    </w:p>
    <w:p w:rsidR="006D523B" w:rsidRPr="00B41799" w:rsidRDefault="006D523B" w:rsidP="006D523B">
      <w:pPr>
        <w:pStyle w:val="a4"/>
        <w:ind w:left="27" w:right="-2"/>
        <w:jc w:val="both"/>
        <w:rPr>
          <w:bCs/>
          <w:szCs w:val="28"/>
        </w:rPr>
      </w:pPr>
      <w:r w:rsidRPr="006D523B">
        <w:rPr>
          <w:bCs/>
          <w:szCs w:val="28"/>
        </w:rPr>
        <w:t>федеральный бюджет – 1909,8</w:t>
      </w:r>
      <w:r w:rsidR="00664E68">
        <w:rPr>
          <w:bCs/>
          <w:szCs w:val="28"/>
        </w:rPr>
        <w:t>50</w:t>
      </w:r>
      <w:r w:rsidRPr="006D523B">
        <w:rPr>
          <w:bCs/>
          <w:szCs w:val="28"/>
        </w:rPr>
        <w:t xml:space="preserve"> тыс. рублей</w:t>
      </w:r>
    </w:p>
    <w:p w:rsidR="006D523B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- 2015 год </w:t>
      </w:r>
    </w:p>
    <w:p w:rsidR="00B41799" w:rsidRPr="00B41799" w:rsidRDefault="006D523B" w:rsidP="00B41799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местный бюджет </w:t>
      </w:r>
      <w:r w:rsidR="00B41799" w:rsidRPr="00B41799">
        <w:rPr>
          <w:bCs/>
          <w:szCs w:val="28"/>
        </w:rPr>
        <w:t>– 160,0 тыс. рублей;</w:t>
      </w:r>
    </w:p>
    <w:p w:rsidR="006D523B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>- 2016 год</w:t>
      </w:r>
    </w:p>
    <w:p w:rsidR="00B41799" w:rsidRPr="00B41799" w:rsidRDefault="006D523B" w:rsidP="00B41799">
      <w:pPr>
        <w:pStyle w:val="a4"/>
        <w:ind w:left="27" w:right="-2"/>
        <w:jc w:val="both"/>
        <w:rPr>
          <w:bCs/>
          <w:szCs w:val="28"/>
        </w:rPr>
      </w:pPr>
      <w:r>
        <w:rPr>
          <w:bCs/>
          <w:szCs w:val="28"/>
        </w:rPr>
        <w:t xml:space="preserve">местный бюджет </w:t>
      </w:r>
      <w:r w:rsidR="00B41799" w:rsidRPr="00B41799">
        <w:rPr>
          <w:bCs/>
          <w:szCs w:val="28"/>
        </w:rPr>
        <w:t xml:space="preserve"> – 60,0 тыс. рублей.</w:t>
      </w:r>
    </w:p>
    <w:p w:rsidR="00B41799" w:rsidRPr="00B41799" w:rsidRDefault="00B41799" w:rsidP="00B41799">
      <w:pPr>
        <w:pStyle w:val="a4"/>
        <w:ind w:left="27" w:right="-2"/>
        <w:jc w:val="both"/>
        <w:rPr>
          <w:bCs/>
          <w:szCs w:val="28"/>
        </w:rPr>
      </w:pPr>
      <w:r w:rsidRPr="00B41799">
        <w:rPr>
          <w:bCs/>
          <w:szCs w:val="28"/>
        </w:rPr>
        <w:t xml:space="preserve">  </w:t>
      </w:r>
      <w:r w:rsidRPr="00B41799">
        <w:rPr>
          <w:bCs/>
          <w:szCs w:val="28"/>
        </w:rPr>
        <w:tab/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</w:t>
      </w:r>
    </w:p>
    <w:p w:rsidR="006A0B92" w:rsidRPr="006C5002" w:rsidRDefault="006A0B92" w:rsidP="006A0B92">
      <w:pPr>
        <w:pStyle w:val="a4"/>
        <w:numPr>
          <w:ilvl w:val="0"/>
          <w:numId w:val="4"/>
        </w:numPr>
        <w:ind w:left="0" w:right="-2" w:firstLine="709"/>
        <w:jc w:val="both"/>
        <w:rPr>
          <w:bCs/>
          <w:szCs w:val="28"/>
        </w:rPr>
      </w:pPr>
      <w:r w:rsidRPr="005A25E9">
        <w:rPr>
          <w:szCs w:val="28"/>
        </w:rPr>
        <w:t xml:space="preserve"> </w:t>
      </w:r>
      <w:proofErr w:type="gramStart"/>
      <w:r w:rsidRPr="005A25E9">
        <w:rPr>
          <w:szCs w:val="28"/>
        </w:rPr>
        <w:t>Разместить</w:t>
      </w:r>
      <w:proofErr w:type="gramEnd"/>
      <w:r w:rsidRPr="005A25E9">
        <w:rPr>
          <w:szCs w:val="28"/>
        </w:rPr>
        <w:t xml:space="preserve"> данное постановление на официальном сайте муниципального образования </w:t>
      </w:r>
      <w:r>
        <w:rPr>
          <w:szCs w:val="28"/>
        </w:rPr>
        <w:t>Каменского сельского поселения Кардымовского</w:t>
      </w:r>
      <w:r w:rsidRPr="005A25E9">
        <w:rPr>
          <w:szCs w:val="28"/>
        </w:rPr>
        <w:t xml:space="preserve"> района Смоленской области</w:t>
      </w:r>
    </w:p>
    <w:p w:rsidR="005C3C9E" w:rsidRDefault="005C3C9E" w:rsidP="006A0B92">
      <w:pPr>
        <w:pStyle w:val="a3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5C3C9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A0B92" w:rsidRPr="006A0B92" w:rsidRDefault="006A0B92" w:rsidP="006A0B92">
      <w:pPr>
        <w:suppressAutoHyphens/>
        <w:ind w:left="27"/>
        <w:jc w:val="both"/>
        <w:rPr>
          <w:sz w:val="28"/>
          <w:szCs w:val="28"/>
        </w:rPr>
      </w:pP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Глава муниципального образования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Каменского сельского поселения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>Кардымовского района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875CAE">
        <w:rPr>
          <w:b/>
          <w:sz w:val="28"/>
          <w:szCs w:val="28"/>
        </w:rPr>
        <w:t>В.П. Шевелева</w:t>
      </w:r>
    </w:p>
    <w:sectPr w:rsidR="00875CAE" w:rsidRPr="00875CAE" w:rsidSect="00101A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DF" w:rsidRDefault="00C257DF" w:rsidP="007A7315">
      <w:r>
        <w:separator/>
      </w:r>
    </w:p>
  </w:endnote>
  <w:endnote w:type="continuationSeparator" w:id="0">
    <w:p w:rsidR="00C257DF" w:rsidRDefault="00C257DF" w:rsidP="007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DF" w:rsidRDefault="00C257DF" w:rsidP="007A7315">
      <w:r>
        <w:separator/>
      </w:r>
    </w:p>
  </w:footnote>
  <w:footnote w:type="continuationSeparator" w:id="0">
    <w:p w:rsidR="00C257DF" w:rsidRDefault="00C257DF" w:rsidP="007A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703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1">
    <w:nsid w:val="3515284A"/>
    <w:multiLevelType w:val="multilevel"/>
    <w:tmpl w:val="34D2B470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2">
    <w:nsid w:val="36576679"/>
    <w:multiLevelType w:val="hybridMultilevel"/>
    <w:tmpl w:val="3426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3E7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4">
    <w:nsid w:val="510C0A17"/>
    <w:multiLevelType w:val="multilevel"/>
    <w:tmpl w:val="8C288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80B5F91"/>
    <w:multiLevelType w:val="multilevel"/>
    <w:tmpl w:val="FADC7CFA"/>
    <w:lvl w:ilvl="0">
      <w:start w:val="4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24"/>
    <w:rsid w:val="00001B64"/>
    <w:rsid w:val="0000484C"/>
    <w:rsid w:val="000111F3"/>
    <w:rsid w:val="0002346F"/>
    <w:rsid w:val="00026A33"/>
    <w:rsid w:val="00034952"/>
    <w:rsid w:val="00040635"/>
    <w:rsid w:val="00043377"/>
    <w:rsid w:val="00052D8C"/>
    <w:rsid w:val="000556CC"/>
    <w:rsid w:val="00082B74"/>
    <w:rsid w:val="00092953"/>
    <w:rsid w:val="00097AEE"/>
    <w:rsid w:val="000A08AF"/>
    <w:rsid w:val="000E10A8"/>
    <w:rsid w:val="000E468B"/>
    <w:rsid w:val="00101AC8"/>
    <w:rsid w:val="0010359D"/>
    <w:rsid w:val="001055DF"/>
    <w:rsid w:val="00107D20"/>
    <w:rsid w:val="001351B1"/>
    <w:rsid w:val="00145D9A"/>
    <w:rsid w:val="00152535"/>
    <w:rsid w:val="00165933"/>
    <w:rsid w:val="00166D54"/>
    <w:rsid w:val="00170BFF"/>
    <w:rsid w:val="00185FDC"/>
    <w:rsid w:val="001916B1"/>
    <w:rsid w:val="001917DE"/>
    <w:rsid w:val="001B53D2"/>
    <w:rsid w:val="001D2921"/>
    <w:rsid w:val="001E2AD0"/>
    <w:rsid w:val="001F022C"/>
    <w:rsid w:val="001F3690"/>
    <w:rsid w:val="0020371D"/>
    <w:rsid w:val="00205C27"/>
    <w:rsid w:val="00231F13"/>
    <w:rsid w:val="00234B5A"/>
    <w:rsid w:val="002365EF"/>
    <w:rsid w:val="002415BD"/>
    <w:rsid w:val="00254107"/>
    <w:rsid w:val="00276499"/>
    <w:rsid w:val="002769A1"/>
    <w:rsid w:val="00284458"/>
    <w:rsid w:val="00286B14"/>
    <w:rsid w:val="00291527"/>
    <w:rsid w:val="00296ED9"/>
    <w:rsid w:val="002B5C7B"/>
    <w:rsid w:val="002D2C74"/>
    <w:rsid w:val="002E770D"/>
    <w:rsid w:val="002F68CD"/>
    <w:rsid w:val="00303630"/>
    <w:rsid w:val="003068D9"/>
    <w:rsid w:val="00307975"/>
    <w:rsid w:val="003155A6"/>
    <w:rsid w:val="00333D03"/>
    <w:rsid w:val="00333ED8"/>
    <w:rsid w:val="00337D51"/>
    <w:rsid w:val="00354D28"/>
    <w:rsid w:val="00355A97"/>
    <w:rsid w:val="003647F3"/>
    <w:rsid w:val="00366FA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3D4771"/>
    <w:rsid w:val="00405A81"/>
    <w:rsid w:val="00406543"/>
    <w:rsid w:val="00413D34"/>
    <w:rsid w:val="004257FB"/>
    <w:rsid w:val="00441E4A"/>
    <w:rsid w:val="00443379"/>
    <w:rsid w:val="004445E2"/>
    <w:rsid w:val="00471652"/>
    <w:rsid w:val="00477CB3"/>
    <w:rsid w:val="00484465"/>
    <w:rsid w:val="004C5442"/>
    <w:rsid w:val="004C6C8F"/>
    <w:rsid w:val="004D4605"/>
    <w:rsid w:val="004E6117"/>
    <w:rsid w:val="004E68A2"/>
    <w:rsid w:val="004F6109"/>
    <w:rsid w:val="00514DA6"/>
    <w:rsid w:val="005155A4"/>
    <w:rsid w:val="005220B6"/>
    <w:rsid w:val="00535CB7"/>
    <w:rsid w:val="005362D3"/>
    <w:rsid w:val="00547EFC"/>
    <w:rsid w:val="005508B7"/>
    <w:rsid w:val="00582EBC"/>
    <w:rsid w:val="00590762"/>
    <w:rsid w:val="005A3F5F"/>
    <w:rsid w:val="005A7D4E"/>
    <w:rsid w:val="005B6F4B"/>
    <w:rsid w:val="005C2A0A"/>
    <w:rsid w:val="005C3C9E"/>
    <w:rsid w:val="005D13C6"/>
    <w:rsid w:val="005D43F8"/>
    <w:rsid w:val="005D5537"/>
    <w:rsid w:val="005E09C8"/>
    <w:rsid w:val="005E66F1"/>
    <w:rsid w:val="00601EFF"/>
    <w:rsid w:val="00614F72"/>
    <w:rsid w:val="00626232"/>
    <w:rsid w:val="006374E0"/>
    <w:rsid w:val="006516F0"/>
    <w:rsid w:val="00656901"/>
    <w:rsid w:val="00664E68"/>
    <w:rsid w:val="006771EB"/>
    <w:rsid w:val="00683216"/>
    <w:rsid w:val="006A0B92"/>
    <w:rsid w:val="006A3CFA"/>
    <w:rsid w:val="006D138A"/>
    <w:rsid w:val="006D2C71"/>
    <w:rsid w:val="006D35F0"/>
    <w:rsid w:val="006D523B"/>
    <w:rsid w:val="006D560C"/>
    <w:rsid w:val="006D68F1"/>
    <w:rsid w:val="006E4410"/>
    <w:rsid w:val="006E7EDE"/>
    <w:rsid w:val="007021AD"/>
    <w:rsid w:val="00716949"/>
    <w:rsid w:val="00723F8E"/>
    <w:rsid w:val="00734661"/>
    <w:rsid w:val="007359D8"/>
    <w:rsid w:val="00752485"/>
    <w:rsid w:val="00762027"/>
    <w:rsid w:val="0076432A"/>
    <w:rsid w:val="0076642E"/>
    <w:rsid w:val="00797E29"/>
    <w:rsid w:val="007A69DB"/>
    <w:rsid w:val="007A7315"/>
    <w:rsid w:val="007B3471"/>
    <w:rsid w:val="007B42AC"/>
    <w:rsid w:val="007B4A6B"/>
    <w:rsid w:val="007C3D12"/>
    <w:rsid w:val="007D1341"/>
    <w:rsid w:val="007D23A1"/>
    <w:rsid w:val="007E30F8"/>
    <w:rsid w:val="007E451A"/>
    <w:rsid w:val="007E60B9"/>
    <w:rsid w:val="007E7037"/>
    <w:rsid w:val="008018A9"/>
    <w:rsid w:val="00812295"/>
    <w:rsid w:val="00864166"/>
    <w:rsid w:val="00875CAE"/>
    <w:rsid w:val="00877516"/>
    <w:rsid w:val="008816B1"/>
    <w:rsid w:val="008822BD"/>
    <w:rsid w:val="00884795"/>
    <w:rsid w:val="00887DDD"/>
    <w:rsid w:val="00893197"/>
    <w:rsid w:val="008B2F79"/>
    <w:rsid w:val="008C4F27"/>
    <w:rsid w:val="00906FA9"/>
    <w:rsid w:val="0091034F"/>
    <w:rsid w:val="00917AFD"/>
    <w:rsid w:val="0092354B"/>
    <w:rsid w:val="009265BF"/>
    <w:rsid w:val="00926627"/>
    <w:rsid w:val="00935E81"/>
    <w:rsid w:val="0094580D"/>
    <w:rsid w:val="00954D9D"/>
    <w:rsid w:val="009575DF"/>
    <w:rsid w:val="009626AA"/>
    <w:rsid w:val="009631EF"/>
    <w:rsid w:val="00986B18"/>
    <w:rsid w:val="009B207D"/>
    <w:rsid w:val="009B316D"/>
    <w:rsid w:val="009D4E3F"/>
    <w:rsid w:val="009E053A"/>
    <w:rsid w:val="009E0578"/>
    <w:rsid w:val="009E4CEA"/>
    <w:rsid w:val="009F2BB7"/>
    <w:rsid w:val="00A06B56"/>
    <w:rsid w:val="00A2320B"/>
    <w:rsid w:val="00A3400A"/>
    <w:rsid w:val="00A5254C"/>
    <w:rsid w:val="00A90B2A"/>
    <w:rsid w:val="00AB79A7"/>
    <w:rsid w:val="00AC142B"/>
    <w:rsid w:val="00AC51CD"/>
    <w:rsid w:val="00AD0689"/>
    <w:rsid w:val="00B1286B"/>
    <w:rsid w:val="00B13296"/>
    <w:rsid w:val="00B25419"/>
    <w:rsid w:val="00B35A24"/>
    <w:rsid w:val="00B41799"/>
    <w:rsid w:val="00B44C4E"/>
    <w:rsid w:val="00B52043"/>
    <w:rsid w:val="00B527C1"/>
    <w:rsid w:val="00B6252B"/>
    <w:rsid w:val="00B626A6"/>
    <w:rsid w:val="00B66E87"/>
    <w:rsid w:val="00B8256A"/>
    <w:rsid w:val="00B855EF"/>
    <w:rsid w:val="00B91373"/>
    <w:rsid w:val="00B91FF9"/>
    <w:rsid w:val="00B924D3"/>
    <w:rsid w:val="00BB224F"/>
    <w:rsid w:val="00BD3438"/>
    <w:rsid w:val="00BD5F3A"/>
    <w:rsid w:val="00BE0919"/>
    <w:rsid w:val="00BF33CF"/>
    <w:rsid w:val="00C25117"/>
    <w:rsid w:val="00C257DF"/>
    <w:rsid w:val="00C429CA"/>
    <w:rsid w:val="00C605E3"/>
    <w:rsid w:val="00C70E73"/>
    <w:rsid w:val="00C71C9B"/>
    <w:rsid w:val="00C85A4F"/>
    <w:rsid w:val="00C870FC"/>
    <w:rsid w:val="00CB5C4B"/>
    <w:rsid w:val="00CB764A"/>
    <w:rsid w:val="00CE0FF5"/>
    <w:rsid w:val="00D35443"/>
    <w:rsid w:val="00D439B2"/>
    <w:rsid w:val="00D44C4A"/>
    <w:rsid w:val="00D46CE7"/>
    <w:rsid w:val="00D50EC3"/>
    <w:rsid w:val="00D60B74"/>
    <w:rsid w:val="00D64E38"/>
    <w:rsid w:val="00D67176"/>
    <w:rsid w:val="00D742E1"/>
    <w:rsid w:val="00D83041"/>
    <w:rsid w:val="00D852F9"/>
    <w:rsid w:val="00DA0CBD"/>
    <w:rsid w:val="00DA7F7B"/>
    <w:rsid w:val="00DD11F1"/>
    <w:rsid w:val="00DD49B4"/>
    <w:rsid w:val="00DF1153"/>
    <w:rsid w:val="00E33CEC"/>
    <w:rsid w:val="00E52874"/>
    <w:rsid w:val="00E542B1"/>
    <w:rsid w:val="00E614C0"/>
    <w:rsid w:val="00E67E94"/>
    <w:rsid w:val="00E7662A"/>
    <w:rsid w:val="00E84DA7"/>
    <w:rsid w:val="00E91ACB"/>
    <w:rsid w:val="00E92A3B"/>
    <w:rsid w:val="00E95FF2"/>
    <w:rsid w:val="00EA6C1E"/>
    <w:rsid w:val="00EB178F"/>
    <w:rsid w:val="00EB45E9"/>
    <w:rsid w:val="00EC72F9"/>
    <w:rsid w:val="00ED248C"/>
    <w:rsid w:val="00EF30DB"/>
    <w:rsid w:val="00EF61C7"/>
    <w:rsid w:val="00F029DF"/>
    <w:rsid w:val="00F03A2F"/>
    <w:rsid w:val="00F04807"/>
    <w:rsid w:val="00F20256"/>
    <w:rsid w:val="00F239C2"/>
    <w:rsid w:val="00F25B28"/>
    <w:rsid w:val="00F33284"/>
    <w:rsid w:val="00F52869"/>
    <w:rsid w:val="00F9025A"/>
    <w:rsid w:val="00F90464"/>
    <w:rsid w:val="00F9149B"/>
    <w:rsid w:val="00F96BAB"/>
    <w:rsid w:val="00FA7F3B"/>
    <w:rsid w:val="00FB46A6"/>
    <w:rsid w:val="00FB6142"/>
    <w:rsid w:val="00FD7687"/>
    <w:rsid w:val="00FD7F48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40</cp:revision>
  <cp:lastPrinted>2014-08-28T09:06:00Z</cp:lastPrinted>
  <dcterms:created xsi:type="dcterms:W3CDTF">2014-04-15T13:52:00Z</dcterms:created>
  <dcterms:modified xsi:type="dcterms:W3CDTF">2014-08-28T09:07:00Z</dcterms:modified>
</cp:coreProperties>
</file>