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Look w:val="04A0"/>
      </w:tblPr>
      <w:tblGrid>
        <w:gridCol w:w="10380"/>
      </w:tblGrid>
      <w:tr w:rsidR="008B1BF6" w:rsidTr="008B1BF6">
        <w:trPr>
          <w:trHeight w:val="4426"/>
        </w:trPr>
        <w:tc>
          <w:tcPr>
            <w:tcW w:w="10380" w:type="dxa"/>
          </w:tcPr>
          <w:p w:rsidR="008B1BF6" w:rsidRDefault="008B1BF6" w:rsidP="00FF5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4860" cy="86233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8B1BF6" w:rsidRDefault="008B1BF6" w:rsidP="00FF5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КАМЕНСКОГО СЕЛЬСКОГО  ПОСЕЛЕНИЯ   </w:t>
            </w:r>
          </w:p>
          <w:p w:rsidR="008B1BF6" w:rsidRDefault="008B1BF6" w:rsidP="00FF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КАРДЫМОВСКОГО РАЙОНА СМОЛЕНСКОЙ ОБЛАСТИ</w:t>
            </w:r>
          </w:p>
          <w:p w:rsidR="008B1BF6" w:rsidRDefault="008B1BF6" w:rsidP="00FF55D2">
            <w:pPr>
              <w:pStyle w:val="a3"/>
              <w:jc w:val="left"/>
              <w:rPr>
                <w:bCs w:val="0"/>
                <w:szCs w:val="28"/>
              </w:rPr>
            </w:pPr>
          </w:p>
          <w:p w:rsidR="008B1BF6" w:rsidRDefault="008B1BF6" w:rsidP="00FF55D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8B1BF6" w:rsidRDefault="008B1BF6" w:rsidP="00FF55D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B1BF6" w:rsidRDefault="008B1BF6" w:rsidP="00FF55D2">
            <w:pPr>
              <w:pStyle w:val="a5"/>
              <w:ind w:firstLine="720"/>
              <w:rPr>
                <w:rFonts w:ascii="Times New Roman" w:hAnsi="Times New Roman"/>
                <w:sz w:val="24"/>
              </w:rPr>
            </w:pPr>
          </w:p>
          <w:p w:rsidR="008B1BF6" w:rsidRDefault="008B1BF6" w:rsidP="00FF55D2">
            <w:pPr>
              <w:pStyle w:val="a5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    «2</w:t>
            </w:r>
            <w:r w:rsidR="00FF55D2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» ноября 2022   года                                   № </w:t>
            </w:r>
            <w:r w:rsidR="00FF55D2">
              <w:rPr>
                <w:rFonts w:ascii="Times New Roman" w:hAnsi="Times New Roman"/>
                <w:b/>
                <w:bCs/>
                <w:sz w:val="28"/>
              </w:rPr>
              <w:t>102</w:t>
            </w:r>
          </w:p>
          <w:p w:rsidR="008B1BF6" w:rsidRDefault="008B1BF6" w:rsidP="00FF5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5021"/>
            </w:tblGrid>
            <w:tr w:rsidR="008B1BF6">
              <w:trPr>
                <w:trHeight w:val="725"/>
              </w:trPr>
              <w:tc>
                <w:tcPr>
                  <w:tcW w:w="5021" w:type="dxa"/>
                  <w:hideMark/>
                </w:tcPr>
                <w:p w:rsidR="008B1BF6" w:rsidRDefault="008B1BF6" w:rsidP="00FF55D2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проведении публичных слушаний по рассмотрению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проекта решения Совета депутатов Каменского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Кардымовского района Смоленской области «О бюджете Каменского сельского поселения Кардымовского района Смоленской области  на 2023 год и на плановый период 2024 и 2025 годов»</w:t>
                  </w:r>
                </w:p>
              </w:tc>
            </w:tr>
          </w:tbl>
          <w:p w:rsidR="008B1BF6" w:rsidRDefault="008B1BF6" w:rsidP="00FF5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1BF6" w:rsidRDefault="008B1BF6" w:rsidP="00FF5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 В соответствии со статьей 16 Устава муниципального образования Каменского сельского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8B1BF6" w:rsidRDefault="008B1BF6" w:rsidP="00FF55D2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ПОСТАНОВЛЯЕТ:</w:t>
      </w:r>
    </w:p>
    <w:p w:rsidR="008B1BF6" w:rsidRDefault="008B1BF6" w:rsidP="00FF55D2">
      <w:pPr>
        <w:pStyle w:val="a5"/>
        <w:rPr>
          <w:rFonts w:ascii="Times New Roman" w:hAnsi="Times New Roman"/>
          <w:b/>
          <w:sz w:val="28"/>
        </w:rPr>
      </w:pP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Провести  публичные слушания по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 бюджете Каменского сельского поселения  Кардымовского  района  Смоленской области на 2023 год и на плановый период 2024 и 2025 годов».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Для осуществления организации публичных слушаний образовать организационный комитет в следующем составе: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1BF6" w:rsidRDefault="008B1BF6" w:rsidP="00FF55D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Шевелева В.П.           председатель Совета депутатов 1 созыва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Каменского сельского поселения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Кардымовского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области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               зам. председателя Совета депутатов 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депутат Каменского             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Борисова Р.И.        депутат Каменского 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</w:t>
      </w:r>
    </w:p>
    <w:p w:rsidR="008B1BF6" w:rsidRPr="00B277F0" w:rsidRDefault="008B1BF6" w:rsidP="00FF55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B277F0" w:rsidRPr="00B277F0">
        <w:rPr>
          <w:rFonts w:ascii="Times New Roman" w:hAnsi="Times New Roman" w:cs="Times New Roman"/>
          <w:color w:val="FF0000"/>
          <w:sz w:val="28"/>
          <w:szCs w:val="28"/>
        </w:rPr>
        <w:t>ТелешоваВ.С</w:t>
      </w:r>
      <w:proofErr w:type="spellEnd"/>
      <w:r w:rsidR="00B277F0" w:rsidRPr="00B277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277F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277F0" w:rsidRPr="00B277F0">
        <w:rPr>
          <w:rFonts w:ascii="Times New Roman" w:hAnsi="Times New Roman" w:cs="Times New Roman"/>
          <w:color w:val="FF0000"/>
          <w:sz w:val="28"/>
          <w:szCs w:val="28"/>
        </w:rPr>
        <w:t>старший менеджер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администрации  Каменского сельского 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BF6" w:rsidRDefault="00283D4D" w:rsidP="00FF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BF6">
        <w:rPr>
          <w:rFonts w:ascii="Times New Roman" w:hAnsi="Times New Roman" w:cs="Times New Roman"/>
          <w:sz w:val="28"/>
          <w:szCs w:val="28"/>
        </w:rPr>
        <w:t>. Организационному комитету по подготовке  и проведению публичных слушаний провести необходимые мероприятия в соответствии с Положением о порядке организации и проведения  публичных слушаний.</w:t>
      </w:r>
    </w:p>
    <w:p w:rsidR="008B1BF6" w:rsidRDefault="00283D4D" w:rsidP="00FF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BF6">
        <w:rPr>
          <w:rFonts w:ascii="Times New Roman" w:hAnsi="Times New Roman" w:cs="Times New Roman"/>
          <w:sz w:val="28"/>
          <w:szCs w:val="28"/>
        </w:rPr>
        <w:t>.Настоящее постановление  опубликовать в районной газете «Знамя труда</w:t>
      </w:r>
      <w:proofErr w:type="gramStart"/>
      <w:r w:rsidR="008B1BF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B1BF6">
        <w:rPr>
          <w:rFonts w:ascii="Times New Roman" w:hAnsi="Times New Roman" w:cs="Times New Roman"/>
          <w:sz w:val="28"/>
          <w:szCs w:val="28"/>
        </w:rPr>
        <w:t>Кардымово.</w:t>
      </w:r>
    </w:p>
    <w:p w:rsidR="008B1BF6" w:rsidRDefault="00283D4D" w:rsidP="00FF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В.П. Шевелева</w:t>
      </w:r>
    </w:p>
    <w:p w:rsidR="00C36C30" w:rsidRDefault="00C36C30" w:rsidP="00FF55D2">
      <w:pPr>
        <w:spacing w:after="0" w:line="240" w:lineRule="auto"/>
      </w:pPr>
    </w:p>
    <w:sectPr w:rsidR="00C36C30" w:rsidSect="008B1B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BF6"/>
    <w:rsid w:val="000868F1"/>
    <w:rsid w:val="00283D4D"/>
    <w:rsid w:val="003C65A5"/>
    <w:rsid w:val="008B1BF6"/>
    <w:rsid w:val="00B277F0"/>
    <w:rsid w:val="00C36C30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B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1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8B1B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B1B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2022-11-24T07:43:00Z</dcterms:created>
  <dcterms:modified xsi:type="dcterms:W3CDTF">2022-11-30T09:46:00Z</dcterms:modified>
</cp:coreProperties>
</file>