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5C66A8">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w:t>
      </w:r>
      <w:r w:rsidR="009C1D81">
        <w:rPr>
          <w:rFonts w:ascii="Times New Roman" w:hAnsi="Times New Roman" w:cs="Times New Roman"/>
          <w:sz w:val="20"/>
          <w:szCs w:val="20"/>
        </w:rPr>
        <w:t>14</w:t>
      </w:r>
    </w:p>
    <w:p w:rsidR="00610C6F" w:rsidRPr="00D64CFE" w:rsidRDefault="00610C6F" w:rsidP="005C66A8">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5C66A8">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5C66A8">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5C66A8" w:rsidRDefault="00610C6F" w:rsidP="005C66A8">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Смоленской области</w:t>
      </w:r>
    </w:p>
    <w:p w:rsidR="005C66A8" w:rsidRPr="005C66A8" w:rsidRDefault="006C4F78" w:rsidP="005C66A8">
      <w:pPr>
        <w:tabs>
          <w:tab w:val="left" w:pos="9498"/>
        </w:tabs>
        <w:spacing w:after="0" w:line="240" w:lineRule="auto"/>
        <w:ind w:right="-1"/>
        <w:jc w:val="right"/>
        <w:rPr>
          <w:rFonts w:ascii="Times New Roman" w:hAnsi="Times New Roman"/>
          <w:sz w:val="20"/>
          <w:szCs w:val="20"/>
          <w:u w:val="single"/>
        </w:rPr>
      </w:pPr>
      <w:r>
        <w:rPr>
          <w:rFonts w:ascii="Times New Roman" w:hAnsi="Times New Roman" w:cs="Times New Roman"/>
          <w:sz w:val="20"/>
          <w:szCs w:val="20"/>
          <w:u w:val="single"/>
        </w:rPr>
        <w:t>от «22»  декабря №42</w:t>
      </w:r>
    </w:p>
    <w:p w:rsidR="00227A4C" w:rsidRPr="00053BE6" w:rsidRDefault="00227A4C" w:rsidP="005E7314">
      <w:pPr>
        <w:pStyle w:val="a3"/>
        <w:tabs>
          <w:tab w:val="left" w:pos="709"/>
        </w:tabs>
        <w:spacing w:after="0"/>
        <w:ind w:left="-142" w:firstLine="851"/>
        <w:rPr>
          <w:rFonts w:ascii="Times New Roman" w:hAnsi="Times New Roman"/>
          <w:sz w:val="28"/>
          <w:szCs w:val="28"/>
        </w:rPr>
      </w:pPr>
      <w:r w:rsidRPr="00053BE6">
        <w:rPr>
          <w:rFonts w:ascii="Times New Roman" w:hAnsi="Times New Roman"/>
          <w:sz w:val="28"/>
          <w:szCs w:val="28"/>
        </w:rPr>
        <w:t>Распределение бюджетных ассигнований по муниципальным программам и непрограммным направлениям деятельности на 20</w:t>
      </w:r>
      <w:r w:rsidR="003C3FF8" w:rsidRPr="00053BE6">
        <w:rPr>
          <w:rFonts w:ascii="Times New Roman" w:hAnsi="Times New Roman"/>
          <w:sz w:val="28"/>
          <w:szCs w:val="28"/>
        </w:rPr>
        <w:t>2</w:t>
      </w:r>
      <w:r w:rsidR="005C66A8">
        <w:rPr>
          <w:rFonts w:ascii="Times New Roman" w:hAnsi="Times New Roman"/>
          <w:sz w:val="28"/>
          <w:szCs w:val="28"/>
        </w:rPr>
        <w:t>3</w:t>
      </w:r>
      <w:r w:rsidRPr="00053BE6">
        <w:rPr>
          <w:rFonts w:ascii="Times New Roman" w:hAnsi="Times New Roman"/>
          <w:sz w:val="28"/>
          <w:szCs w:val="28"/>
        </w:rPr>
        <w:t xml:space="preserve"> год</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10349" w:type="dxa"/>
        <w:tblInd w:w="-34" w:type="dxa"/>
        <w:tblLayout w:type="fixed"/>
        <w:tblLook w:val="0000" w:firstRow="0" w:lastRow="0" w:firstColumn="0" w:lastColumn="0" w:noHBand="0" w:noVBand="0"/>
      </w:tblPr>
      <w:tblGrid>
        <w:gridCol w:w="4253"/>
        <w:gridCol w:w="1701"/>
        <w:gridCol w:w="993"/>
        <w:gridCol w:w="567"/>
        <w:gridCol w:w="567"/>
        <w:gridCol w:w="708"/>
        <w:gridCol w:w="1560"/>
      </w:tblGrid>
      <w:tr w:rsidR="00202F09" w:rsidRPr="00914B80" w:rsidTr="0039312D">
        <w:trPr>
          <w:cantSplit/>
          <w:trHeight w:val="3889"/>
        </w:trPr>
        <w:tc>
          <w:tcPr>
            <w:tcW w:w="4253"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b/>
                <w:bCs/>
                <w:i/>
                <w:iCs/>
                <w:sz w:val="24"/>
                <w:szCs w:val="24"/>
              </w:rPr>
            </w:pPr>
            <w:r w:rsidRPr="00914B80">
              <w:rPr>
                <w:rFonts w:ascii="Times New Roman" w:hAnsi="Times New Roman" w:cs="Times New Roman"/>
                <w:b/>
                <w:bCs/>
                <w:sz w:val="24"/>
                <w:szCs w:val="24"/>
              </w:rPr>
              <w:t>Наименование</w:t>
            </w:r>
          </w:p>
        </w:tc>
        <w:tc>
          <w:tcPr>
            <w:tcW w:w="1701"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Целевая статья</w:t>
            </w:r>
          </w:p>
        </w:tc>
        <w:tc>
          <w:tcPr>
            <w:tcW w:w="993"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Раздел</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Подраздел</w:t>
            </w:r>
          </w:p>
        </w:tc>
        <w:tc>
          <w:tcPr>
            <w:tcW w:w="708"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Вид расходов</w:t>
            </w:r>
          </w:p>
        </w:tc>
        <w:tc>
          <w:tcPr>
            <w:tcW w:w="1560" w:type="dxa"/>
            <w:tcBorders>
              <w:top w:val="single" w:sz="4" w:space="0" w:color="auto"/>
              <w:left w:val="nil"/>
              <w:bottom w:val="single" w:sz="4" w:space="0" w:color="auto"/>
              <w:right w:val="single" w:sz="4" w:space="0" w:color="auto"/>
            </w:tcBorders>
            <w:noWrap/>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СУММА</w:t>
            </w:r>
          </w:p>
        </w:tc>
      </w:tr>
      <w:tr w:rsidR="00202F09" w:rsidRPr="00914B80" w:rsidTr="0039312D">
        <w:trPr>
          <w:cantSplit/>
        </w:trPr>
        <w:tc>
          <w:tcPr>
            <w:tcW w:w="4253"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1</w:t>
            </w:r>
          </w:p>
        </w:tc>
        <w:tc>
          <w:tcPr>
            <w:tcW w:w="1701"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2</w:t>
            </w:r>
          </w:p>
        </w:tc>
        <w:tc>
          <w:tcPr>
            <w:tcW w:w="993"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4</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6</w:t>
            </w:r>
          </w:p>
        </w:tc>
        <w:tc>
          <w:tcPr>
            <w:tcW w:w="1560" w:type="dxa"/>
            <w:tcBorders>
              <w:top w:val="single" w:sz="4" w:space="0" w:color="auto"/>
              <w:left w:val="nil"/>
              <w:bottom w:val="single" w:sz="4" w:space="0" w:color="auto"/>
              <w:right w:val="single" w:sz="4" w:space="0" w:color="auto"/>
            </w:tcBorders>
            <w:noWrap/>
          </w:tcPr>
          <w:p w:rsidR="00202F09" w:rsidRPr="00627BE0" w:rsidRDefault="00627BE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534FDA" w:rsidRPr="00914B80" w:rsidRDefault="00534FDA" w:rsidP="00534FD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141D6C" w:rsidRDefault="00534FDA" w:rsidP="00534FDA">
            <w:pPr>
              <w:spacing w:after="0" w:line="240" w:lineRule="auto"/>
              <w:ind w:left="70" w:hanging="70"/>
              <w:jc w:val="right"/>
              <w:rPr>
                <w:rFonts w:ascii="Times New Roman" w:hAnsi="Times New Roman" w:cs="Times New Roman"/>
                <w:b/>
                <w:color w:val="000000"/>
                <w:sz w:val="24"/>
                <w:szCs w:val="24"/>
              </w:rPr>
            </w:pPr>
            <w:r>
              <w:rPr>
                <w:rFonts w:ascii="Times New Roman" w:hAnsi="Times New Roman" w:cs="Times New Roman"/>
                <w:b/>
                <w:color w:val="000000"/>
                <w:sz w:val="24"/>
                <w:szCs w:val="24"/>
              </w:rPr>
              <w:t>6 155 540,00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 xml:space="preserve">Комплекс процессных мероприятий </w:t>
            </w:r>
            <w:r w:rsidRPr="00914B80">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534FDA" w:rsidRPr="00914B80" w:rsidRDefault="00534FDA" w:rsidP="00534FD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141D6C" w:rsidRDefault="00534FDA" w:rsidP="00534FDA">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6 155 540</w:t>
            </w:r>
            <w:r w:rsidRPr="00141D6C">
              <w:rPr>
                <w:rFonts w:ascii="Times New Roman" w:hAnsi="Times New Roman" w:cs="Times New Roman"/>
                <w:b/>
                <w:color w:val="000000"/>
                <w:sz w:val="24"/>
                <w:szCs w:val="24"/>
              </w:rPr>
              <w:t>,00</w:t>
            </w:r>
          </w:p>
        </w:tc>
      </w:tr>
      <w:tr w:rsidR="00534FDA"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обеспечение деятельности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534FDA" w:rsidRPr="00914B80" w:rsidRDefault="00534FDA" w:rsidP="00534FD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534FDA" w:rsidRPr="00141D6C" w:rsidRDefault="00534FDA" w:rsidP="00534FD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4 820 000,00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534FDA" w:rsidP="009D5949">
            <w:pPr>
              <w:spacing w:after="0" w:line="240" w:lineRule="auto"/>
              <w:jc w:val="right"/>
            </w:pPr>
            <w:r>
              <w:rPr>
                <w:rFonts w:ascii="Times New Roman" w:hAnsi="Times New Roman" w:cs="Times New Roman"/>
                <w:b/>
                <w:sz w:val="24"/>
                <w:szCs w:val="24"/>
              </w:rPr>
              <w:t>4 820 000</w:t>
            </w:r>
            <w:r w:rsidR="009D5949" w:rsidRPr="002B5B55">
              <w:rPr>
                <w:rFonts w:ascii="Times New Roman" w:hAnsi="Times New Roman" w:cs="Times New Roman"/>
                <w:b/>
                <w:sz w:val="24"/>
                <w:szCs w:val="24"/>
              </w:rPr>
              <w:t>,00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534FDA" w:rsidP="009D5949">
            <w:pPr>
              <w:spacing w:after="0" w:line="240" w:lineRule="auto"/>
              <w:jc w:val="right"/>
            </w:pPr>
            <w:r>
              <w:rPr>
                <w:rFonts w:ascii="Times New Roman" w:hAnsi="Times New Roman" w:cs="Times New Roman"/>
                <w:b/>
                <w:sz w:val="24"/>
                <w:szCs w:val="24"/>
              </w:rPr>
              <w:t>4 820 000</w:t>
            </w:r>
            <w:r w:rsidR="009D5949" w:rsidRPr="002B5B55">
              <w:rPr>
                <w:rFonts w:ascii="Times New Roman" w:hAnsi="Times New Roman" w:cs="Times New Roman"/>
                <w:b/>
                <w:sz w:val="24"/>
                <w:szCs w:val="24"/>
              </w:rPr>
              <w:t>,00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9D5949">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02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Default="00534FDA" w:rsidP="009D5949">
            <w:pPr>
              <w:spacing w:after="0" w:line="240" w:lineRule="auto"/>
              <w:jc w:val="right"/>
            </w:pPr>
            <w:r>
              <w:rPr>
                <w:rFonts w:ascii="Times New Roman" w:hAnsi="Times New Roman" w:cs="Times New Roman"/>
                <w:b/>
                <w:sz w:val="24"/>
                <w:szCs w:val="24"/>
              </w:rPr>
              <w:t>4 820 000</w:t>
            </w:r>
            <w:r w:rsidR="009D5949" w:rsidRPr="002B5B55">
              <w:rPr>
                <w:rFonts w:ascii="Times New Roman" w:hAnsi="Times New Roman" w:cs="Times New Roman"/>
                <w:b/>
                <w:sz w:val="24"/>
                <w:szCs w:val="24"/>
              </w:rPr>
              <w:t>,00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D73396">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02 </w:t>
            </w:r>
            <w:r w:rsidR="00D73396">
              <w:rPr>
                <w:rFonts w:ascii="Times New Roman" w:hAnsi="Times New Roman" w:cs="Times New Roman"/>
                <w:sz w:val="24"/>
                <w:szCs w:val="24"/>
              </w:rPr>
              <w:t>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226C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226C35">
              <w:rPr>
                <w:rFonts w:ascii="Times New Roman" w:hAnsi="Times New Roman" w:cs="Times New Roman"/>
                <w:sz w:val="24"/>
                <w:szCs w:val="24"/>
              </w:rPr>
              <w:t> 919 600</w:t>
            </w:r>
            <w:r>
              <w:rPr>
                <w:rFonts w:ascii="Times New Roman" w:hAnsi="Times New Roman" w:cs="Times New Roman"/>
                <w:sz w:val="24"/>
                <w:szCs w:val="24"/>
              </w:rPr>
              <w:t>,00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497109" w:rsidRDefault="009D5949" w:rsidP="00773D4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9D5949"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9A3D1F" w:rsidRDefault="009D5949" w:rsidP="00226C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226C35">
              <w:rPr>
                <w:rFonts w:ascii="Times New Roman" w:hAnsi="Times New Roman" w:cs="Times New Roman"/>
                <w:sz w:val="24"/>
                <w:szCs w:val="24"/>
              </w:rPr>
              <w:t> 919 600</w:t>
            </w:r>
            <w:r>
              <w:rPr>
                <w:rFonts w:ascii="Times New Roman" w:hAnsi="Times New Roman" w:cs="Times New Roman"/>
                <w:sz w:val="24"/>
                <w:szCs w:val="24"/>
              </w:rPr>
              <w:t>,00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497109" w:rsidRDefault="00534FDA" w:rsidP="00534FD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534FDA"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34FDA" w:rsidRPr="00497109" w:rsidRDefault="00534FDA" w:rsidP="00534FDA">
            <w:pPr>
              <w:spacing w:after="0" w:line="240" w:lineRule="auto"/>
              <w:jc w:val="both"/>
              <w:rPr>
                <w:rFonts w:ascii="Times New Roman" w:hAnsi="Times New Roman" w:cs="Times New Roman"/>
                <w:bCs/>
                <w:i/>
                <w:sz w:val="24"/>
                <w:szCs w:val="24"/>
              </w:rPr>
            </w:pPr>
            <w:r w:rsidRPr="00497109">
              <w:rPr>
                <w:rFonts w:ascii="Times New Roman" w:hAnsi="Times New Roman" w:cs="Times New Roman"/>
                <w:bCs/>
                <w:i/>
                <w:sz w:val="24"/>
                <w:szCs w:val="24"/>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01 00140</w:t>
            </w:r>
          </w:p>
        </w:tc>
        <w:tc>
          <w:tcPr>
            <w:tcW w:w="993"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850</w:t>
            </w:r>
          </w:p>
        </w:tc>
        <w:tc>
          <w:tcPr>
            <w:tcW w:w="1560" w:type="dxa"/>
            <w:tcBorders>
              <w:top w:val="nil"/>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202F0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D7339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02 </w:t>
            </w:r>
            <w:r w:rsidR="00D73396">
              <w:rPr>
                <w:rFonts w:ascii="Times New Roman" w:hAnsi="Times New Roman" w:cs="Times New Roman"/>
                <w:b/>
                <w:sz w:val="24"/>
                <w:szCs w:val="24"/>
              </w:rPr>
              <w:t>4</w:t>
            </w:r>
            <w:r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534FD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D5949">
              <w:rPr>
                <w:rFonts w:ascii="Times New Roman" w:hAnsi="Times New Roman" w:cs="Times New Roman"/>
                <w:b/>
                <w:sz w:val="24"/>
                <w:szCs w:val="24"/>
              </w:rPr>
              <w:t>0</w:t>
            </w:r>
            <w:r w:rsidR="00534FDA">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534FDA">
              <w:rPr>
                <w:rFonts w:ascii="Times New Roman" w:hAnsi="Times New Roman" w:cs="Times New Roman"/>
                <w:b/>
                <w:sz w:val="24"/>
                <w:szCs w:val="24"/>
              </w:rPr>
              <w:t>0</w:t>
            </w:r>
            <w:r w:rsidR="00F3709E">
              <w:rPr>
                <w:rFonts w:ascii="Times New Roman" w:hAnsi="Times New Roman" w:cs="Times New Roman"/>
                <w:b/>
                <w:sz w:val="24"/>
                <w:szCs w:val="24"/>
              </w:rPr>
              <w:t xml:space="preserve"> </w:t>
            </w:r>
            <w:r w:rsidR="00F3709E" w:rsidRPr="00141D6C">
              <w:rPr>
                <w:rFonts w:ascii="Times New Roman" w:hAnsi="Times New Roman" w:cs="Times New Roman"/>
                <w:b/>
                <w:sz w:val="24"/>
                <w:szCs w:val="24"/>
              </w:rPr>
              <w:t>000,00</w:t>
            </w:r>
          </w:p>
        </w:tc>
      </w:tr>
      <w:tr w:rsidR="00202F09" w:rsidRPr="00914B80" w:rsidTr="00122EF3">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9D5949" w:rsidP="00773D4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w:t>
            </w:r>
            <w:r w:rsidR="00534FDA">
              <w:rPr>
                <w:rFonts w:ascii="Times New Roman" w:hAnsi="Times New Roman" w:cs="Times New Roman"/>
                <w:b/>
                <w:sz w:val="24"/>
                <w:szCs w:val="24"/>
              </w:rPr>
              <w:t>0</w:t>
            </w:r>
            <w:r w:rsidR="00F3709E">
              <w:rPr>
                <w:rFonts w:ascii="Times New Roman" w:hAnsi="Times New Roman" w:cs="Times New Roman"/>
                <w:b/>
                <w:sz w:val="24"/>
                <w:szCs w:val="24"/>
              </w:rPr>
              <w:t xml:space="preserve"> </w:t>
            </w:r>
            <w:r w:rsidR="00F3709E" w:rsidRPr="00141D6C">
              <w:rPr>
                <w:rFonts w:ascii="Times New Roman" w:hAnsi="Times New Roman" w:cs="Times New Roman"/>
                <w:b/>
                <w:sz w:val="24"/>
                <w:szCs w:val="24"/>
              </w:rPr>
              <w:t>000,00</w:t>
            </w:r>
          </w:p>
        </w:tc>
      </w:tr>
      <w:tr w:rsidR="00F3709E" w:rsidRPr="00914B80" w:rsidTr="00053BE6">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F3709E" w:rsidRPr="00914B80">
              <w:rPr>
                <w:rFonts w:ascii="Times New Roman" w:hAnsi="Times New Roman" w:cs="Times New Roman"/>
                <w:b/>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534FDA">
              <w:rPr>
                <w:rFonts w:ascii="Times New Roman" w:hAnsi="Times New Roman" w:cs="Times New Roman"/>
                <w:b/>
                <w:sz w:val="24"/>
                <w:szCs w:val="24"/>
              </w:rPr>
              <w:t>0</w:t>
            </w:r>
            <w:r w:rsidR="00F3709E">
              <w:rPr>
                <w:rFonts w:ascii="Times New Roman" w:hAnsi="Times New Roman" w:cs="Times New Roman"/>
                <w:b/>
                <w:sz w:val="24"/>
                <w:szCs w:val="24"/>
              </w:rPr>
              <w:t xml:space="preserve"> </w:t>
            </w:r>
            <w:r w:rsidR="00F3709E" w:rsidRPr="00141D6C">
              <w:rPr>
                <w:rFonts w:ascii="Times New Roman" w:hAnsi="Times New Roman" w:cs="Times New Roman"/>
                <w:b/>
                <w:sz w:val="24"/>
                <w:szCs w:val="24"/>
              </w:rPr>
              <w:t>000,00</w:t>
            </w:r>
          </w:p>
        </w:tc>
      </w:tr>
      <w:tr w:rsidR="00F3709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534FDA">
              <w:rPr>
                <w:rFonts w:ascii="Times New Roman" w:hAnsi="Times New Roman" w:cs="Times New Roman"/>
                <w:sz w:val="24"/>
                <w:szCs w:val="24"/>
              </w:rPr>
              <w:t>0</w:t>
            </w:r>
            <w:r w:rsidR="00F3709E">
              <w:rPr>
                <w:rFonts w:ascii="Times New Roman" w:hAnsi="Times New Roman" w:cs="Times New Roman"/>
                <w:sz w:val="24"/>
                <w:szCs w:val="24"/>
              </w:rPr>
              <w:t xml:space="preserve"> </w:t>
            </w:r>
            <w:r w:rsidR="00F3709E" w:rsidRPr="00141D6C">
              <w:rPr>
                <w:rFonts w:ascii="Times New Roman" w:hAnsi="Times New Roman" w:cs="Times New Roman"/>
                <w:sz w:val="24"/>
                <w:szCs w:val="24"/>
              </w:rPr>
              <w:t>000,00</w:t>
            </w:r>
          </w:p>
        </w:tc>
      </w:tr>
      <w:tr w:rsidR="00F3709E"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F3709E" w:rsidRPr="0039312D" w:rsidRDefault="00F3709E" w:rsidP="00773D4A">
            <w:pPr>
              <w:spacing w:after="0" w:line="240" w:lineRule="auto"/>
              <w:jc w:val="both"/>
              <w:rPr>
                <w:rFonts w:ascii="Times New Roman" w:hAnsi="Times New Roman" w:cs="Times New Roman"/>
                <w:bCs/>
                <w:i/>
                <w:color w:val="FF0000"/>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D73396" w:rsidP="00773D4A">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02 4</w:t>
            </w:r>
            <w:r w:rsidR="00F3709E" w:rsidRPr="00914B80">
              <w:rPr>
                <w:rFonts w:ascii="Times New Roman" w:hAnsi="Times New Roman" w:cs="Times New Roman"/>
                <w:sz w:val="24"/>
                <w:szCs w:val="24"/>
              </w:rPr>
              <w:t xml:space="preserve">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13</w:t>
            </w:r>
          </w:p>
        </w:tc>
        <w:tc>
          <w:tcPr>
            <w:tcW w:w="708"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nil"/>
              <w:left w:val="nil"/>
              <w:bottom w:val="single" w:sz="4" w:space="0" w:color="000000"/>
              <w:right w:val="single" w:sz="4" w:space="0" w:color="000000"/>
            </w:tcBorders>
            <w:shd w:val="clear" w:color="000000" w:fill="FFFFFF"/>
            <w:noWrap/>
            <w:vAlign w:val="bottom"/>
          </w:tcPr>
          <w:p w:rsidR="00F3709E" w:rsidRPr="00141D6C" w:rsidRDefault="009D5949"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w:t>
            </w:r>
            <w:r w:rsidR="00534FDA">
              <w:rPr>
                <w:rFonts w:ascii="Times New Roman" w:hAnsi="Times New Roman" w:cs="Times New Roman"/>
                <w:sz w:val="24"/>
                <w:szCs w:val="24"/>
              </w:rPr>
              <w:t>0</w:t>
            </w:r>
            <w:r w:rsidR="00F3709E">
              <w:rPr>
                <w:rFonts w:ascii="Times New Roman" w:hAnsi="Times New Roman" w:cs="Times New Roman"/>
                <w:sz w:val="24"/>
                <w:szCs w:val="24"/>
              </w:rPr>
              <w:t xml:space="preserve"> </w:t>
            </w:r>
            <w:r w:rsidR="00F3709E" w:rsidRPr="00141D6C">
              <w:rPr>
                <w:rFonts w:ascii="Times New Roman" w:hAnsi="Times New Roman" w:cs="Times New Roman"/>
                <w:sz w:val="24"/>
                <w:szCs w:val="24"/>
              </w:rPr>
              <w:t>000,00</w:t>
            </w:r>
          </w:p>
        </w:tc>
      </w:tr>
      <w:tr w:rsidR="009D594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в области культуры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D5949" w:rsidRPr="00141D6C" w:rsidRDefault="00534FDA" w:rsidP="009D594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107 007,82</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D5949" w:rsidRPr="00141D6C" w:rsidRDefault="00534FDA"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9D5949"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D5949" w:rsidRPr="00914B80" w:rsidRDefault="009D594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000000" w:fill="auto"/>
            <w:noWrap/>
            <w:vAlign w:val="bottom"/>
          </w:tcPr>
          <w:p w:rsidR="009D594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9D5949" w:rsidRPr="00914B80">
              <w:rPr>
                <w:rFonts w:ascii="Times New Roman" w:hAnsi="Times New Roman" w:cs="Times New Roman"/>
                <w:b/>
                <w:sz w:val="24"/>
                <w:szCs w:val="24"/>
              </w:rPr>
              <w:t xml:space="preserve"> 01 21020</w:t>
            </w:r>
          </w:p>
        </w:tc>
        <w:tc>
          <w:tcPr>
            <w:tcW w:w="993"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nil"/>
              <w:left w:val="nil"/>
              <w:bottom w:val="single" w:sz="4" w:space="0" w:color="000000"/>
              <w:right w:val="single" w:sz="4" w:space="0" w:color="000000"/>
            </w:tcBorders>
            <w:shd w:val="clear" w:color="000000" w:fill="auto"/>
            <w:noWrap/>
            <w:vAlign w:val="bottom"/>
          </w:tcPr>
          <w:p w:rsidR="009D5949" w:rsidRPr="00914B80" w:rsidRDefault="009D5949"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9D5949" w:rsidRPr="00914B80" w:rsidRDefault="009D5949"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D5949" w:rsidRPr="00141D6C" w:rsidRDefault="00534FDA" w:rsidP="009D594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tcPr>
          <w:p w:rsidR="00534FDA" w:rsidRPr="00914B80" w:rsidRDefault="00534FDA" w:rsidP="00534FD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141D6C"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DC4342" w:rsidRDefault="00534FDA" w:rsidP="00534FDA">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39312D" w:rsidRDefault="00534FDA" w:rsidP="00534FD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DC4342" w:rsidRDefault="00534FDA" w:rsidP="00534FDA">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Расходы на проведение спортивных мероприятий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534FD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534FDA">
              <w:rPr>
                <w:rFonts w:ascii="Times New Roman" w:hAnsi="Times New Roman" w:cs="Times New Roman"/>
                <w:b/>
                <w:sz w:val="24"/>
                <w:szCs w:val="24"/>
              </w:rPr>
              <w:t>0</w:t>
            </w:r>
            <w:r>
              <w:rPr>
                <w:rFonts w:ascii="Times New Roman" w:hAnsi="Times New Roman" w:cs="Times New Roman"/>
                <w:b/>
                <w:sz w:val="24"/>
                <w:szCs w:val="24"/>
              </w:rPr>
              <w:t xml:space="preserve">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534FDA"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FD469C">
              <w:rPr>
                <w:rFonts w:ascii="Times New Roman" w:hAnsi="Times New Roman" w:cs="Times New Roman"/>
                <w:b/>
                <w:sz w:val="24"/>
                <w:szCs w:val="24"/>
              </w:rPr>
              <w:t xml:space="preserve">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ФИЗИЧЕСКАЯ КУЛЬТУРА И СПОРТ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534FDA"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FD469C">
              <w:rPr>
                <w:rFonts w:ascii="Times New Roman" w:hAnsi="Times New Roman" w:cs="Times New Roman"/>
                <w:b/>
                <w:sz w:val="24"/>
                <w:szCs w:val="24"/>
              </w:rPr>
              <w:t xml:space="preserve"> </w:t>
            </w:r>
            <w:r w:rsidR="00202F09" w:rsidRPr="00914B80">
              <w:rPr>
                <w:rFonts w:ascii="Times New Roman" w:hAnsi="Times New Roman" w:cs="Times New Roman"/>
                <w:b/>
                <w:sz w:val="24"/>
                <w:szCs w:val="24"/>
              </w:rPr>
              <w:t>000,00</w:t>
            </w:r>
          </w:p>
        </w:tc>
      </w:tr>
      <w:tr w:rsidR="00202F09"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Физическая культура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D7339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00202F09" w:rsidRPr="00914B80">
              <w:rPr>
                <w:rFonts w:ascii="Times New Roman" w:hAnsi="Times New Roman" w:cs="Times New Roman"/>
                <w:b/>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534FDA"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w:t>
            </w:r>
            <w:r w:rsidR="00FD469C">
              <w:rPr>
                <w:rFonts w:ascii="Times New Roman" w:hAnsi="Times New Roman" w:cs="Times New Roman"/>
                <w:b/>
                <w:sz w:val="24"/>
                <w:szCs w:val="24"/>
              </w:rPr>
              <w:t xml:space="preserve"> </w:t>
            </w:r>
            <w:r w:rsidR="00202F09" w:rsidRPr="00914B80">
              <w:rPr>
                <w:rFonts w:ascii="Times New Roman" w:hAnsi="Times New Roman" w:cs="Times New Roman"/>
                <w:b/>
                <w:sz w:val="24"/>
                <w:szCs w:val="24"/>
              </w:rPr>
              <w:t>000,00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A3D1F" w:rsidRDefault="00534FDA" w:rsidP="00534FDA">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141D6C"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FD469C" w:rsidRDefault="00534FDA" w:rsidP="00534FD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FD469C" w:rsidRDefault="00534FDA" w:rsidP="00534FDA">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446EC0" w:rsidRDefault="00534FDA" w:rsidP="00534FDA">
            <w:pPr>
              <w:spacing w:after="0" w:line="240" w:lineRule="auto"/>
              <w:rPr>
                <w:rFonts w:ascii="Times New Roman" w:hAnsi="Times New Roman" w:cs="Times New Roman"/>
                <w:sz w:val="24"/>
                <w:szCs w:val="24"/>
              </w:rPr>
            </w:pPr>
            <w:r w:rsidRPr="00446EC0">
              <w:rPr>
                <w:rFonts w:ascii="Times New Roman" w:hAnsi="Times New Roman" w:cs="Times New Roman"/>
                <w:sz w:val="24"/>
                <w:szCs w:val="24"/>
              </w:rPr>
              <w:t xml:space="preserve">       </w:t>
            </w:r>
          </w:p>
          <w:p w:rsidR="00534FDA" w:rsidRDefault="00534FDA" w:rsidP="00534FDA">
            <w:pPr>
              <w:spacing w:after="0" w:line="240" w:lineRule="auto"/>
              <w:ind w:right="-102"/>
              <w:rPr>
                <w:rFonts w:ascii="Times New Roman" w:hAnsi="Times New Roman" w:cs="Times New Roman"/>
                <w:sz w:val="24"/>
                <w:szCs w:val="24"/>
              </w:rPr>
            </w:pPr>
            <w:r w:rsidRPr="00446EC0">
              <w:rPr>
                <w:rFonts w:ascii="Times New Roman" w:hAnsi="Times New Roman" w:cs="Times New Roman"/>
                <w:sz w:val="24"/>
                <w:szCs w:val="24"/>
              </w:rPr>
              <w:t xml:space="preserve">       </w:t>
            </w:r>
          </w:p>
          <w:p w:rsidR="00534FDA" w:rsidRPr="00446EC0" w:rsidRDefault="00534FDA" w:rsidP="00534FDA">
            <w:pPr>
              <w:spacing w:after="0" w:line="240" w:lineRule="auto"/>
              <w:ind w:right="-102"/>
              <w:rPr>
                <w:rFonts w:ascii="Times New Roman" w:hAnsi="Times New Roman" w:cs="Times New Roman"/>
                <w:sz w:val="24"/>
                <w:szCs w:val="24"/>
              </w:rPr>
            </w:pPr>
            <w:r>
              <w:rPr>
                <w:rFonts w:ascii="Times New Roman" w:hAnsi="Times New Roman" w:cs="Times New Roman"/>
                <w:sz w:val="24"/>
                <w:szCs w:val="24"/>
              </w:rPr>
              <w:t xml:space="preserve">       </w:t>
            </w:r>
            <w:r w:rsidRPr="00446EC0">
              <w:rPr>
                <w:rFonts w:ascii="Times New Roman" w:hAnsi="Times New Roman" w:cs="Times New Roman"/>
                <w:sz w:val="24"/>
                <w:szCs w:val="24"/>
              </w:rPr>
              <w:t>25</w:t>
            </w:r>
            <w:r>
              <w:rPr>
                <w:rFonts w:ascii="Times New Roman" w:hAnsi="Times New Roman" w:cs="Times New Roman"/>
                <w:sz w:val="24"/>
                <w:szCs w:val="24"/>
              </w:rPr>
              <w:t xml:space="preserve"> 0</w:t>
            </w:r>
            <w:r w:rsidRPr="00446EC0">
              <w:rPr>
                <w:rFonts w:ascii="Times New Roman" w:hAnsi="Times New Roman" w:cs="Times New Roman"/>
                <w:sz w:val="24"/>
                <w:szCs w:val="24"/>
              </w:rPr>
              <w:t>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4E50AB" w:rsidRDefault="00534FDA" w:rsidP="00534FDA">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141D6C" w:rsidRDefault="00534FDA" w:rsidP="00534FDA">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FD469C" w:rsidRDefault="00534FDA" w:rsidP="00534FD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FD469C" w:rsidRDefault="00534FDA" w:rsidP="00534FDA">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446EC0" w:rsidRDefault="00534FDA" w:rsidP="00534FDA">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25 000,00</w:t>
            </w:r>
          </w:p>
        </w:tc>
      </w:tr>
      <w:tr w:rsidR="00534FDA"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534FDA" w:rsidRPr="00446EC0" w:rsidRDefault="00534FDA" w:rsidP="00534FDA">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15 000,00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39312D" w:rsidRDefault="00534FDA" w:rsidP="00534FD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15 000,00</w:t>
            </w:r>
          </w:p>
        </w:tc>
      </w:tr>
      <w:tr w:rsidR="00D73396" w:rsidRPr="00914B80" w:rsidTr="00122EF3">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534FDA" w:rsidP="00EA17B3">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D73396" w:rsidRPr="009A3D1F">
              <w:rPr>
                <w:rFonts w:ascii="Times New Roman" w:hAnsi="Times New Roman" w:cs="Times New Roman"/>
                <w:b/>
                <w:sz w:val="24"/>
                <w:szCs w:val="24"/>
              </w:rPr>
              <w:t>,00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534FDA" w:rsidP="00EA17B3">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D73396" w:rsidRPr="009A3D1F">
              <w:rPr>
                <w:rFonts w:ascii="Times New Roman" w:hAnsi="Times New Roman" w:cs="Times New Roman"/>
                <w:b/>
                <w:sz w:val="24"/>
                <w:szCs w:val="24"/>
              </w:rPr>
              <w:t>,00</w:t>
            </w:r>
          </w:p>
        </w:tc>
      </w:tr>
      <w:tr w:rsidR="00D7339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D73396" w:rsidRPr="00914B80" w:rsidRDefault="00D7339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sz w:val="24"/>
                <w:szCs w:val="24"/>
              </w:rPr>
              <w:t>НАЦИОНАЛЬНАЯ ОБОРОНА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D73396" w:rsidRPr="00914B80" w:rsidRDefault="00D73396"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D73396" w:rsidRPr="009A3D1F" w:rsidRDefault="00534FDA" w:rsidP="00EA17B3">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w:t>
            </w:r>
            <w:r w:rsidR="00D73396" w:rsidRPr="009A3D1F">
              <w:rPr>
                <w:rFonts w:ascii="Times New Roman" w:hAnsi="Times New Roman" w:cs="Times New Roman"/>
                <w:b/>
                <w:sz w:val="24"/>
                <w:szCs w:val="24"/>
              </w:rPr>
              <w:t>,00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Мобилизационная и вневойсковая подготовка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33F00" w:rsidRDefault="00534FDA" w:rsidP="00534FDA">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39312D" w:rsidRDefault="00534FDA" w:rsidP="00534FD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9A3D1F"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w:t>
            </w:r>
            <w:r w:rsidRPr="009A3D1F">
              <w:rPr>
                <w:rFonts w:ascii="Times New Roman" w:hAnsi="Times New Roman" w:cs="Times New Roman"/>
                <w:sz w:val="24"/>
                <w:szCs w:val="24"/>
              </w:rPr>
              <w:t>,00</w:t>
            </w:r>
          </w:p>
        </w:tc>
      </w:tr>
      <w:tr w:rsidR="00534FDA"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534FDA" w:rsidRPr="00233F00" w:rsidRDefault="00534FDA" w:rsidP="00534FDA">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39312D" w:rsidRDefault="00534FDA" w:rsidP="00534FD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33F00" w:rsidRDefault="00534FDA" w:rsidP="00534FDA">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lastRenderedPageBreak/>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02 4 </w:t>
            </w:r>
            <w:r w:rsidRPr="00914B80">
              <w:rPr>
                <w:rFonts w:ascii="Times New Roman" w:hAnsi="Times New Roman" w:cs="Times New Roman"/>
                <w:b/>
                <w:sz w:val="24"/>
                <w:szCs w:val="24"/>
              </w:rPr>
              <w:t>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7F1E5E" w:rsidP="00270F9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270F9F">
              <w:rPr>
                <w:rFonts w:ascii="Times New Roman" w:hAnsi="Times New Roman" w:cs="Times New Roman"/>
                <w:b/>
                <w:sz w:val="24"/>
                <w:szCs w:val="24"/>
              </w:rPr>
              <w:t>98 6</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F1E5E" w:rsidRPr="00914B80" w:rsidRDefault="007F1E5E"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270F9F"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9A3D1F" w:rsidRDefault="00270F9F"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Пенсионное обеспечение</w:t>
            </w:r>
          </w:p>
        </w:tc>
        <w:tc>
          <w:tcPr>
            <w:tcW w:w="1701"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02 4</w:t>
            </w:r>
            <w:r w:rsidRPr="00914B80">
              <w:rPr>
                <w:rFonts w:ascii="Times New Roman" w:hAnsi="Times New Roman" w:cs="Times New Roman"/>
                <w:b/>
                <w:sz w:val="24"/>
                <w:szCs w:val="24"/>
              </w:rPr>
              <w:t xml:space="preserve"> 01 71010</w:t>
            </w:r>
          </w:p>
        </w:tc>
        <w:tc>
          <w:tcPr>
            <w:tcW w:w="993"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1E5E" w:rsidRPr="009A3D1F" w:rsidRDefault="00270F9F"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914B80" w:rsidRDefault="007F1E5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270F9F" w:rsidRDefault="00270F9F" w:rsidP="00EA17B3">
            <w:pPr>
              <w:spacing w:after="0" w:line="240" w:lineRule="auto"/>
              <w:jc w:val="right"/>
              <w:rPr>
                <w:rFonts w:ascii="Times New Roman" w:hAnsi="Times New Roman" w:cs="Times New Roman"/>
                <w:sz w:val="24"/>
                <w:szCs w:val="24"/>
              </w:rPr>
            </w:pPr>
            <w:r w:rsidRPr="00270F9F">
              <w:rPr>
                <w:rFonts w:ascii="Times New Roman" w:hAnsi="Times New Roman" w:cs="Times New Roman"/>
                <w:sz w:val="24"/>
                <w:szCs w:val="24"/>
              </w:rPr>
              <w:t>498 600,00</w:t>
            </w:r>
          </w:p>
        </w:tc>
      </w:tr>
      <w:tr w:rsidR="007F1E5E"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1E5E" w:rsidRPr="0039312D" w:rsidRDefault="007F1E5E"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Публичные нормативные социальные выплаты гражданам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14B80">
              <w:rPr>
                <w:rFonts w:ascii="Times New Roman" w:hAnsi="Times New Roman" w:cs="Times New Roman"/>
                <w:sz w:val="24"/>
                <w:szCs w:val="24"/>
              </w:rPr>
              <w:t xml:space="preserve">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1E5E" w:rsidRPr="00914B80" w:rsidRDefault="007F1E5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310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1E5E" w:rsidRPr="00270F9F" w:rsidRDefault="00270F9F" w:rsidP="00EA17B3">
            <w:pPr>
              <w:spacing w:after="0" w:line="240" w:lineRule="auto"/>
              <w:jc w:val="right"/>
              <w:rPr>
                <w:rFonts w:ascii="Times New Roman" w:hAnsi="Times New Roman" w:cs="Times New Roman"/>
                <w:sz w:val="24"/>
                <w:szCs w:val="24"/>
              </w:rPr>
            </w:pPr>
            <w:r w:rsidRPr="00270F9F">
              <w:rPr>
                <w:rFonts w:ascii="Times New Roman" w:hAnsi="Times New Roman" w:cs="Times New Roman"/>
                <w:sz w:val="24"/>
                <w:szCs w:val="24"/>
              </w:rPr>
              <w:t>498 600,00</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D2EAE" w:rsidRDefault="00534FDA" w:rsidP="00534FD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Расходы на</w:t>
            </w:r>
            <w:r w:rsidRPr="009D2EAE">
              <w:rPr>
                <w:rFonts w:ascii="Times New Roman" w:hAnsi="Times New Roman" w:cs="Times New Roman"/>
                <w:b/>
                <w:bCs/>
                <w:sz w:val="24"/>
                <w:szCs w:val="24"/>
              </w:rPr>
              <w:t xml:space="preserve"> предоставлени</w:t>
            </w:r>
            <w:r>
              <w:rPr>
                <w:rFonts w:ascii="Times New Roman" w:hAnsi="Times New Roman" w:cs="Times New Roman"/>
                <w:b/>
                <w:bCs/>
                <w:sz w:val="24"/>
                <w:szCs w:val="24"/>
              </w:rPr>
              <w:t>е</w:t>
            </w:r>
            <w:r w:rsidRPr="009D2EAE">
              <w:rPr>
                <w:rFonts w:ascii="Times New Roman" w:hAnsi="Times New Roman" w:cs="Times New Roman"/>
                <w:b/>
                <w:bCs/>
                <w:sz w:val="24"/>
                <w:szCs w:val="24"/>
              </w:rPr>
              <w:t xml:space="preserve"> социальных выплат </w:t>
            </w:r>
            <w:r w:rsidRPr="009A3D1F">
              <w:rPr>
                <w:rFonts w:ascii="Times New Roman" w:hAnsi="Times New Roman" w:cs="Times New Roman"/>
                <w:b/>
                <w:bCs/>
                <w:sz w:val="24"/>
                <w:szCs w:val="24"/>
              </w:rPr>
              <w:t>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w:t>
            </w:r>
            <w:r>
              <w:rPr>
                <w:rFonts w:ascii="Times New Roman" w:hAnsi="Times New Roman" w:cs="Times New Roman"/>
                <w:b/>
                <w:sz w:val="24"/>
                <w:szCs w:val="24"/>
              </w:rPr>
              <w:t xml:space="preserve"> (обеспечение жильем молодых семей)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5C4866" w:rsidRDefault="00534FDA" w:rsidP="00534FDA">
            <w:pPr>
              <w:spacing w:after="0" w:line="240" w:lineRule="auto"/>
              <w:jc w:val="center"/>
              <w:rPr>
                <w:rFonts w:ascii="Times New Roman" w:hAnsi="Times New Roman" w:cs="Times New Roman"/>
                <w:b/>
                <w:sz w:val="24"/>
                <w:szCs w:val="24"/>
                <w:lang w:val="en-US"/>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Pr="005C4866">
              <w:rPr>
                <w:rFonts w:ascii="Times New Roman" w:hAnsi="Times New Roman" w:cs="Times New Roman"/>
                <w:b/>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75547" w:rsidRDefault="00534FDA" w:rsidP="00534FD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Default="009258D5"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Pr="005C4866">
              <w:rPr>
                <w:rFonts w:ascii="Times New Roman" w:hAnsi="Times New Roman" w:cs="Times New Roman"/>
                <w:b/>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258D5" w:rsidRDefault="009258D5" w:rsidP="00534FDA">
            <w:pPr>
              <w:spacing w:after="0" w:line="240" w:lineRule="auto"/>
              <w:jc w:val="center"/>
              <w:rPr>
                <w:rFonts w:ascii="Times New Roman" w:hAnsi="Times New Roman" w:cs="Times New Roman"/>
                <w:b/>
                <w:sz w:val="24"/>
                <w:szCs w:val="24"/>
              </w:rPr>
            </w:pPr>
            <w:r w:rsidRPr="009258D5">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75547" w:rsidRDefault="009258D5" w:rsidP="00534FD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14B80" w:rsidRDefault="00534FDA" w:rsidP="00534FD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Default="00534FDA"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Pr="005C4866">
              <w:rPr>
                <w:rFonts w:ascii="Times New Roman" w:hAnsi="Times New Roman" w:cs="Times New Roman"/>
                <w:b/>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75547" w:rsidRDefault="009258D5" w:rsidP="00534FD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534FDA" w:rsidRDefault="00534FDA" w:rsidP="00534FDA">
            <w:pPr>
              <w:spacing w:after="0" w:line="240" w:lineRule="auto"/>
              <w:jc w:val="both"/>
              <w:rPr>
                <w:rFonts w:ascii="Times New Roman" w:hAnsi="Times New Roman" w:cs="Times New Roman"/>
                <w:b/>
                <w:bCs/>
                <w:i/>
                <w:sz w:val="24"/>
                <w:szCs w:val="24"/>
              </w:rPr>
            </w:pPr>
            <w:r w:rsidRPr="00534FDA">
              <w:rPr>
                <w:rFonts w:ascii="Times New Roman" w:hAnsi="Times New Roman" w:cs="Times New Roman"/>
                <w:b/>
                <w:bCs/>
                <w:i/>
                <w:sz w:val="24"/>
                <w:szCs w:val="24"/>
              </w:rPr>
              <w:t>Охрана семьи и детства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Default="00534FDA"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Pr="005C4866">
              <w:rPr>
                <w:rFonts w:ascii="Times New Roman" w:hAnsi="Times New Roman" w:cs="Times New Roman"/>
                <w:b/>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w:t>
            </w:r>
            <w:r>
              <w:rPr>
                <w:rFonts w:ascii="Times New Roman" w:hAnsi="Times New Roman" w:cs="Times New Roman"/>
                <w:b/>
                <w:sz w:val="24"/>
                <w:szCs w:val="24"/>
              </w:rPr>
              <w:t>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275547" w:rsidRDefault="009258D5" w:rsidP="00534FD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D2EAE" w:rsidRDefault="00534FDA" w:rsidP="00534FDA">
            <w:pPr>
              <w:spacing w:after="0" w:line="240" w:lineRule="auto"/>
              <w:jc w:val="both"/>
              <w:rPr>
                <w:rFonts w:ascii="Times New Roman" w:hAnsi="Times New Roman" w:cs="Times New Roman"/>
                <w:bCs/>
                <w:sz w:val="24"/>
                <w:szCs w:val="24"/>
              </w:rPr>
            </w:pPr>
            <w:r w:rsidRPr="009D2EAE">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D2EAE"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D2EAE">
              <w:rPr>
                <w:rFonts w:ascii="Times New Roman" w:hAnsi="Times New Roman" w:cs="Times New Roman"/>
                <w:sz w:val="24"/>
                <w:szCs w:val="24"/>
              </w:rPr>
              <w:t xml:space="preserve"> 01 </w:t>
            </w:r>
            <w:r w:rsidRPr="005C4866">
              <w:rPr>
                <w:rFonts w:ascii="Times New Roman" w:hAnsi="Times New Roman" w:cs="Times New Roman"/>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D2EAE" w:rsidRDefault="00534FDA"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BF6904" w:rsidRDefault="00534FDA" w:rsidP="00534FDA">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534FD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34FDA" w:rsidRPr="009D2EAE" w:rsidRDefault="00534FDA" w:rsidP="00534FDA">
            <w:pPr>
              <w:spacing w:after="0" w:line="240" w:lineRule="auto"/>
              <w:jc w:val="both"/>
              <w:rPr>
                <w:rFonts w:ascii="Times New Roman" w:hAnsi="Times New Roman" w:cs="Times New Roman"/>
                <w:bCs/>
                <w:i/>
                <w:sz w:val="24"/>
                <w:szCs w:val="24"/>
              </w:rPr>
            </w:pPr>
            <w:r w:rsidRPr="009D2EAE">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34FDA" w:rsidRPr="009D2EAE" w:rsidRDefault="00534FDA"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 xml:space="preserve">02 </w:t>
            </w:r>
            <w:r>
              <w:rPr>
                <w:rFonts w:ascii="Times New Roman" w:hAnsi="Times New Roman" w:cs="Times New Roman"/>
                <w:sz w:val="24"/>
                <w:szCs w:val="24"/>
              </w:rPr>
              <w:t>4</w:t>
            </w:r>
            <w:r w:rsidRPr="009D2EAE">
              <w:rPr>
                <w:rFonts w:ascii="Times New Roman" w:hAnsi="Times New Roman" w:cs="Times New Roman"/>
                <w:sz w:val="24"/>
                <w:szCs w:val="24"/>
              </w:rPr>
              <w:t xml:space="preserve"> 01 </w:t>
            </w:r>
            <w:r w:rsidRPr="005C4866">
              <w:rPr>
                <w:rFonts w:ascii="Times New Roman" w:hAnsi="Times New Roman" w:cs="Times New Roman"/>
                <w:sz w:val="24"/>
                <w:szCs w:val="24"/>
                <w:lang w:val="en-US"/>
              </w:rPr>
              <w:t>L4970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34FDA" w:rsidRPr="00914B80" w:rsidRDefault="00534FDA" w:rsidP="00534F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34FDA" w:rsidRPr="009D2EAE" w:rsidRDefault="00534FDA" w:rsidP="00534FDA">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34FDA" w:rsidRPr="00BF6904" w:rsidRDefault="00534FDA" w:rsidP="00534FDA">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color w:val="000000"/>
                <w:sz w:val="24"/>
                <w:szCs w:val="24"/>
              </w:rPr>
            </w:pPr>
            <w:r w:rsidRPr="00914B80">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b/>
                <w:sz w:val="24"/>
                <w:szCs w:val="24"/>
              </w:rPr>
              <w:t>03 0 00 00000</w:t>
            </w:r>
          </w:p>
        </w:tc>
        <w:tc>
          <w:tcPr>
            <w:tcW w:w="993"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141D6C" w:rsidRDefault="009258D5" w:rsidP="009258D5">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8 312 140,00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7F1E5E">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2558CE" w:rsidRDefault="009258D5" w:rsidP="009258D5">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1 702 140,00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ремонту </w:t>
            </w:r>
            <w:r w:rsidRPr="00914B80">
              <w:rPr>
                <w:rFonts w:ascii="Times New Roman" w:hAnsi="Times New Roman" w:cs="Times New Roman"/>
                <w:b/>
                <w:bCs/>
                <w:iCs/>
                <w:sz w:val="24"/>
                <w:szCs w:val="24"/>
              </w:rPr>
              <w:t>автомобильных дорог в рамках дорожного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9258D5" w:rsidRPr="00914B80" w:rsidRDefault="009258D5" w:rsidP="009258D5">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2558CE" w:rsidRDefault="009258D5" w:rsidP="009258D5">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275 18</w:t>
            </w:r>
            <w:r w:rsidRPr="002558CE">
              <w:rPr>
                <w:rFonts w:ascii="Times New Roman" w:hAnsi="Times New Roman" w:cs="Times New Roman"/>
                <w:b/>
                <w:color w:val="000000"/>
                <w:sz w:val="24"/>
                <w:szCs w:val="24"/>
              </w:rPr>
              <w:t>0,00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2B2736" w:rsidRDefault="009258D5" w:rsidP="00163229">
            <w:pPr>
              <w:spacing w:after="0" w:line="240" w:lineRule="auto"/>
              <w:jc w:val="right"/>
              <w:rPr>
                <w:rFonts w:ascii="Times New Roman" w:hAnsi="Times New Roman" w:cs="Times New Roman"/>
                <w:b/>
                <w:color w:val="000000"/>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275 18</w:t>
            </w:r>
            <w:r w:rsidRPr="002558CE">
              <w:rPr>
                <w:rFonts w:ascii="Times New Roman" w:hAnsi="Times New Roman" w:cs="Times New Roman"/>
                <w:b/>
                <w:color w:val="000000"/>
                <w:sz w:val="24"/>
                <w:szCs w:val="24"/>
              </w:rPr>
              <w:t>0</w:t>
            </w:r>
            <w:r w:rsidR="002B2736" w:rsidRPr="002B2736">
              <w:rPr>
                <w:rFonts w:ascii="Times New Roman" w:hAnsi="Times New Roman" w:cs="Times New Roman"/>
                <w:b/>
                <w:color w:val="000000"/>
                <w:sz w:val="24"/>
                <w:szCs w:val="24"/>
              </w:rPr>
              <w:t>,00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2B2736" w:rsidRDefault="009258D5" w:rsidP="00163229">
            <w:pPr>
              <w:spacing w:after="0" w:line="240" w:lineRule="auto"/>
              <w:jc w:val="right"/>
              <w:rPr>
                <w:rFonts w:ascii="Times New Roman" w:hAnsi="Times New Roman" w:cs="Times New Roman"/>
                <w:b/>
                <w:color w:val="000000"/>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275 18</w:t>
            </w:r>
            <w:r w:rsidRPr="002558CE">
              <w:rPr>
                <w:rFonts w:ascii="Times New Roman" w:hAnsi="Times New Roman" w:cs="Times New Roman"/>
                <w:b/>
                <w:color w:val="000000"/>
                <w:sz w:val="24"/>
                <w:szCs w:val="24"/>
              </w:rPr>
              <w:t>0</w:t>
            </w:r>
            <w:r w:rsidR="002B2736" w:rsidRPr="002B2736">
              <w:rPr>
                <w:rFonts w:ascii="Times New Roman" w:hAnsi="Times New Roman" w:cs="Times New Roman"/>
                <w:b/>
                <w:color w:val="000000"/>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Pr="00914B80">
              <w:rPr>
                <w:rFonts w:ascii="Times New Roman" w:hAnsi="Times New Roman" w:cs="Times New Roman"/>
                <w:b/>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9258D5" w:rsidRPr="002558CE" w:rsidRDefault="009258D5" w:rsidP="009258D5">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275 18</w:t>
            </w:r>
            <w:r w:rsidRPr="002558CE">
              <w:rPr>
                <w:rFonts w:ascii="Times New Roman" w:hAnsi="Times New Roman" w:cs="Times New Roman"/>
                <w:b/>
                <w:color w:val="000000"/>
                <w:sz w:val="24"/>
                <w:szCs w:val="24"/>
              </w:rPr>
              <w:t>0,00</w:t>
            </w:r>
          </w:p>
        </w:tc>
      </w:tr>
      <w:tr w:rsidR="009258D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Cs/>
                <w:color w:val="000000"/>
                <w:sz w:val="24"/>
                <w:szCs w:val="24"/>
              </w:rPr>
            </w:pPr>
            <w:r w:rsidRPr="00914B80">
              <w:rPr>
                <w:rFonts w:ascii="Times New Roman" w:hAnsi="Times New Roman" w:cs="Times New Roman"/>
                <w:bCs/>
                <w:color w:val="000000"/>
                <w:sz w:val="24"/>
                <w:szCs w:val="24"/>
              </w:rPr>
              <w:t xml:space="preserve">Закупка товаров, работ и услуг для </w:t>
            </w:r>
            <w:r w:rsidRPr="00914B80">
              <w:rPr>
                <w:rFonts w:ascii="Times New Roman" w:hAnsi="Times New Roman" w:cs="Times New Roman"/>
                <w:bCs/>
                <w:sz w:val="24"/>
                <w:szCs w:val="24"/>
              </w:rPr>
              <w:t xml:space="preserve">обеспечения </w:t>
            </w:r>
            <w:r w:rsidRPr="00914B80">
              <w:rPr>
                <w:rFonts w:ascii="Times New Roman" w:hAnsi="Times New Roman" w:cs="Times New Roman"/>
                <w:bCs/>
                <w:color w:val="000000"/>
                <w:sz w:val="24"/>
                <w:szCs w:val="24"/>
              </w:rPr>
              <w:t>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 xml:space="preserve">04 </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9258D5" w:rsidRPr="0085075A" w:rsidRDefault="009258D5" w:rsidP="009258D5">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39312D" w:rsidRDefault="009258D5" w:rsidP="009258D5">
            <w:pPr>
              <w:spacing w:after="0" w:line="240" w:lineRule="auto"/>
              <w:jc w:val="both"/>
              <w:rPr>
                <w:rFonts w:ascii="Times New Roman" w:hAnsi="Times New Roman" w:cs="Times New Roman"/>
                <w:bCs/>
                <w:i/>
                <w:color w:val="000000"/>
                <w:sz w:val="24"/>
                <w:szCs w:val="24"/>
              </w:rPr>
            </w:pPr>
            <w:r w:rsidRPr="0039312D">
              <w:rPr>
                <w:rFonts w:ascii="Times New Roman" w:hAnsi="Times New Roman" w:cs="Times New Roman"/>
                <w:bCs/>
                <w:i/>
                <w:color w:val="000000"/>
                <w:sz w:val="24"/>
                <w:szCs w:val="24"/>
              </w:rPr>
              <w:t xml:space="preserve">Иные закупки товаров, работ и услуг для </w:t>
            </w:r>
            <w:r w:rsidRPr="0039312D">
              <w:rPr>
                <w:rFonts w:ascii="Times New Roman" w:hAnsi="Times New Roman" w:cs="Times New Roman"/>
                <w:bCs/>
                <w:i/>
                <w:sz w:val="24"/>
                <w:szCs w:val="24"/>
              </w:rPr>
              <w:t xml:space="preserve">обеспечения </w:t>
            </w:r>
            <w:r w:rsidRPr="0039312D">
              <w:rPr>
                <w:rFonts w:ascii="Times New Roman" w:hAnsi="Times New Roman" w:cs="Times New Roman"/>
                <w:bCs/>
                <w:i/>
                <w:color w:val="000000"/>
                <w:sz w:val="24"/>
                <w:szCs w:val="24"/>
              </w:rPr>
              <w:t>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w:t>
            </w:r>
            <w:r w:rsidRPr="00914B80">
              <w:rPr>
                <w:rFonts w:ascii="Times New Roman" w:hAnsi="Times New Roman" w:cs="Times New Roman"/>
                <w:sz w:val="24"/>
                <w:szCs w:val="24"/>
              </w:rPr>
              <w:t xml:space="preserve">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85075A" w:rsidRDefault="009258D5" w:rsidP="009258D5">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2B2736" w:rsidRPr="00914B80" w:rsidTr="0039312D">
        <w:tblPrEx>
          <w:tblLook w:val="00A0" w:firstRow="1" w:lastRow="0" w:firstColumn="1" w:lastColumn="0" w:noHBand="0" w:noVBand="0"/>
        </w:tblPrEx>
        <w:trPr>
          <w:cantSplit/>
          <w:trHeight w:val="849"/>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очистке, отсыпке, </w:t>
            </w:r>
            <w:proofErr w:type="spellStart"/>
            <w:r w:rsidRPr="00914B80">
              <w:rPr>
                <w:rFonts w:ascii="Times New Roman" w:hAnsi="Times New Roman" w:cs="Times New Roman"/>
                <w:b/>
                <w:bCs/>
                <w:sz w:val="24"/>
                <w:szCs w:val="24"/>
              </w:rPr>
              <w:t>грейдерованию</w:t>
            </w:r>
            <w:proofErr w:type="spellEnd"/>
            <w:r w:rsidRPr="00914B80">
              <w:rPr>
                <w:rFonts w:ascii="Times New Roman" w:hAnsi="Times New Roman" w:cs="Times New Roman"/>
                <w:b/>
                <w:bCs/>
                <w:sz w:val="24"/>
                <w:szCs w:val="24"/>
              </w:rPr>
              <w:t xml:space="preserve">  и ямочному ремонту дорог</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9A3D1F" w:rsidRDefault="009258D5" w:rsidP="0016322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226 960</w:t>
            </w:r>
            <w:r w:rsidR="002B2736">
              <w:rPr>
                <w:rFonts w:ascii="Times New Roman" w:hAnsi="Times New Roman" w:cs="Times New Roman"/>
                <w:b/>
                <w:sz w:val="24"/>
                <w:szCs w:val="24"/>
              </w:rPr>
              <w:t>,00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9258D5" w:rsidP="0016322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226 960</w:t>
            </w:r>
            <w:r w:rsidR="002B2736" w:rsidRPr="00811477">
              <w:rPr>
                <w:rFonts w:ascii="Times New Roman" w:hAnsi="Times New Roman" w:cs="Times New Roman"/>
                <w:b/>
                <w:sz w:val="24"/>
                <w:szCs w:val="24"/>
              </w:rPr>
              <w:t>,00</w:t>
            </w:r>
          </w:p>
        </w:tc>
      </w:tr>
      <w:tr w:rsidR="002B273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B2736" w:rsidRPr="00914B80" w:rsidRDefault="002B2736"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B2736" w:rsidRPr="00914B80" w:rsidRDefault="002B2736"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B2736" w:rsidRPr="00811477" w:rsidRDefault="009258D5" w:rsidP="0016322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226 960</w:t>
            </w:r>
            <w:r w:rsidR="002B2736" w:rsidRPr="00811477">
              <w:rPr>
                <w:rFonts w:ascii="Times New Roman" w:hAnsi="Times New Roman" w:cs="Times New Roman"/>
                <w:b/>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03 4 01</w:t>
            </w:r>
            <w:r w:rsidRPr="00914B80">
              <w:rPr>
                <w:rFonts w:ascii="Times New Roman" w:hAnsi="Times New Roman" w:cs="Times New Roman"/>
                <w:b/>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9A3D1F"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226 960,00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85075A"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226 960,00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39312D" w:rsidRDefault="009258D5" w:rsidP="009258D5">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03 4 01</w:t>
            </w:r>
            <w:r w:rsidRPr="00914B80">
              <w:rPr>
                <w:rFonts w:ascii="Times New Roman" w:hAnsi="Times New Roman" w:cs="Times New Roman"/>
                <w:sz w:val="24"/>
                <w:szCs w:val="24"/>
              </w:rPr>
              <w:t xml:space="preserve">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85075A"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226 960,00 </w:t>
            </w:r>
          </w:p>
        </w:tc>
      </w:tr>
      <w:tr w:rsidR="00232BD6"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32BD6" w:rsidRPr="00914B80" w:rsidRDefault="00232BD6" w:rsidP="005964E2">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7F1E5E" w:rsidP="005964E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32BD6"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32BD6" w:rsidRPr="00914B80" w:rsidRDefault="00232BD6"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32BD6" w:rsidRPr="00914B80" w:rsidRDefault="00232BD6"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C60A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tcPr>
          <w:p w:rsidR="002C60A7" w:rsidRPr="00914B80" w:rsidRDefault="00277C43" w:rsidP="00FB47D5">
            <w:pPr>
              <w:spacing w:after="0" w:line="240" w:lineRule="auto"/>
              <w:rPr>
                <w:sz w:val="24"/>
                <w:szCs w:val="24"/>
              </w:rPr>
            </w:pPr>
            <w:r>
              <w:rPr>
                <w:rFonts w:ascii="Times New Roman" w:hAnsi="Times New Roman" w:cs="Times New Roman"/>
                <w:b/>
                <w:sz w:val="24"/>
                <w:szCs w:val="24"/>
              </w:rPr>
              <w:t xml:space="preserve"> </w:t>
            </w:r>
            <w:r w:rsidR="007F1E5E">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5964E2">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9254C8">
            <w:pPr>
              <w:spacing w:after="0" w:line="240" w:lineRule="auto"/>
              <w:jc w:val="center"/>
              <w:rPr>
                <w:sz w:val="24"/>
                <w:szCs w:val="24"/>
              </w:rPr>
            </w:pPr>
            <w:r>
              <w:rPr>
                <w:rFonts w:ascii="Times New Roman" w:hAnsi="Times New Roman" w:cs="Times New Roman"/>
                <w:b/>
                <w:sz w:val="24"/>
                <w:szCs w:val="24"/>
              </w:rPr>
              <w:t>03 4</w:t>
            </w:r>
            <w:r w:rsidR="00344C30">
              <w:rPr>
                <w:rFonts w:ascii="Times New Roman" w:hAnsi="Times New Roman" w:cs="Times New Roman"/>
                <w:b/>
                <w:sz w:val="24"/>
                <w:szCs w:val="24"/>
              </w:rPr>
              <w:t xml:space="preserve"> 01</w:t>
            </w:r>
            <w:r w:rsidR="002C60A7" w:rsidRPr="00914B80">
              <w:rPr>
                <w:rFonts w:ascii="Times New Roman" w:hAnsi="Times New Roman" w:cs="Times New Roman"/>
                <w:b/>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0670DF">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2C60A7"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2C60A7" w:rsidRPr="00914B80" w:rsidRDefault="002C60A7"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7F1E5E" w:rsidP="00232BD6">
            <w:pPr>
              <w:spacing w:after="0" w:line="240" w:lineRule="auto"/>
              <w:jc w:val="center"/>
              <w:rPr>
                <w:sz w:val="24"/>
                <w:szCs w:val="24"/>
              </w:rPr>
            </w:pPr>
            <w:r>
              <w:rPr>
                <w:rFonts w:ascii="Times New Roman" w:hAnsi="Times New Roman" w:cs="Times New Roman"/>
                <w:sz w:val="24"/>
                <w:szCs w:val="24"/>
              </w:rPr>
              <w:t>03 4</w:t>
            </w:r>
            <w:r w:rsidR="00344C30">
              <w:rPr>
                <w:rFonts w:ascii="Times New Roman" w:hAnsi="Times New Roman" w:cs="Times New Roman"/>
                <w:sz w:val="24"/>
                <w:szCs w:val="24"/>
              </w:rPr>
              <w:t xml:space="preserve"> 01</w:t>
            </w:r>
            <w:r w:rsidR="002C60A7" w:rsidRPr="00914B80">
              <w:rPr>
                <w:rFonts w:ascii="Times New Roman" w:hAnsi="Times New Roman" w:cs="Times New Roman"/>
                <w:sz w:val="24"/>
                <w:szCs w:val="24"/>
              </w:rPr>
              <w:t xml:space="preserve"> 21120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2C60A7" w:rsidRPr="00914B80" w:rsidRDefault="002C60A7" w:rsidP="005964E2">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2C60A7" w:rsidRPr="00914B80" w:rsidRDefault="002C60A7"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sidR="000670DF">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FB4BCA" w:rsidRDefault="00E27760" w:rsidP="00295ED7">
            <w:pPr>
              <w:spacing w:after="0" w:line="240" w:lineRule="auto"/>
              <w:jc w:val="both"/>
              <w:rPr>
                <w:rFonts w:ascii="Times New Roman" w:hAnsi="Times New Roman" w:cs="Times New Roman"/>
                <w:bCs/>
                <w:i/>
                <w:sz w:val="24"/>
                <w:szCs w:val="24"/>
              </w:rPr>
            </w:pPr>
            <w:r w:rsidRPr="00FB4BCA">
              <w:rPr>
                <w:rFonts w:ascii="Times New Roman" w:hAnsi="Times New Roman" w:cs="Times New Roman"/>
                <w:b/>
                <w:bCs/>
                <w:sz w:val="24"/>
                <w:szCs w:val="24"/>
              </w:rPr>
              <w:lastRenderedPageBreak/>
              <w:t>Расходы на реализацию мероприятий по</w:t>
            </w:r>
            <w:r w:rsidR="00FB4BCA" w:rsidRPr="00FB4BCA">
              <w:rPr>
                <w:rFonts w:ascii="Times New Roman" w:hAnsi="Times New Roman" w:cs="Times New Roman"/>
                <w:b/>
                <w:bCs/>
                <w:sz w:val="24"/>
                <w:szCs w:val="24"/>
              </w:rPr>
              <w:t xml:space="preserve"> текущему и </w:t>
            </w:r>
            <w:r w:rsidRPr="00FB4BCA">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9258D5" w:rsidP="001F42A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w:t>
            </w:r>
            <w:r w:rsidR="000670DF">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9258D5" w:rsidP="001F42A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B2736"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2B2736"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9258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B2736"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2B2736"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w:t>
            </w:r>
            <w:r w:rsidR="00344C30" w:rsidRPr="000670DF">
              <w:rPr>
                <w:rFonts w:ascii="Times New Roman" w:hAnsi="Times New Roman" w:cs="Times New Roman"/>
                <w:b/>
                <w:sz w:val="24"/>
                <w:szCs w:val="24"/>
              </w:rPr>
              <w:t xml:space="preserve"> 01</w:t>
            </w:r>
            <w:r w:rsidR="00E27760" w:rsidRPr="000670DF">
              <w:rPr>
                <w:rFonts w:ascii="Times New Roman" w:hAnsi="Times New Roman" w:cs="Times New Roman"/>
                <w:b/>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9258D5"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2B2736" w:rsidRPr="00914B8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2B2736" w:rsidRPr="00914B80">
              <w:rPr>
                <w:rFonts w:ascii="Times New Roman" w:hAnsi="Times New Roman" w:cs="Times New Roman"/>
                <w:b/>
                <w:sz w:val="24"/>
                <w:szCs w:val="24"/>
              </w:rPr>
              <w:t>000</w:t>
            </w:r>
            <w:r w:rsidR="00E27760" w:rsidRPr="00914B80">
              <w:rPr>
                <w:rFonts w:ascii="Times New Roman" w:hAnsi="Times New Roman" w:cs="Times New Roman"/>
                <w:b/>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32BD6">
            <w:pPr>
              <w:spacing w:after="0" w:line="240" w:lineRule="auto"/>
              <w:jc w:val="center"/>
              <w:rPr>
                <w:rFonts w:ascii="Times New Roman" w:hAnsi="Times New Roman" w:cs="Times New Roman"/>
                <w:sz w:val="24"/>
                <w:szCs w:val="24"/>
              </w:rPr>
            </w:pPr>
            <w:r w:rsidRPr="000670DF">
              <w:rPr>
                <w:rFonts w:ascii="Times New Roman" w:hAnsi="Times New Roman" w:cs="Times New Roman"/>
                <w:sz w:val="24"/>
                <w:szCs w:val="24"/>
              </w:rPr>
              <w:t>03 4</w:t>
            </w:r>
            <w:r w:rsidR="00344C30" w:rsidRPr="000670DF">
              <w:rPr>
                <w:rFonts w:ascii="Times New Roman" w:hAnsi="Times New Roman" w:cs="Times New Roman"/>
                <w:sz w:val="24"/>
                <w:szCs w:val="24"/>
              </w:rPr>
              <w:t xml:space="preserve"> 01</w:t>
            </w:r>
            <w:r w:rsidR="00E27760" w:rsidRPr="000670DF">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9258D5"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2B2736" w:rsidRPr="002B2736">
              <w:rPr>
                <w:rFonts w:ascii="Times New Roman" w:hAnsi="Times New Roman" w:cs="Times New Roman"/>
                <w:sz w:val="24"/>
                <w:szCs w:val="24"/>
              </w:rPr>
              <w:t>00 000</w:t>
            </w:r>
            <w:r w:rsidR="00E27760" w:rsidRPr="002B2736">
              <w:rPr>
                <w:rFonts w:ascii="Times New Roman" w:hAnsi="Times New Roman" w:cs="Times New Roman"/>
                <w:sz w:val="24"/>
                <w:szCs w:val="24"/>
              </w:rPr>
              <w:t>,00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0670DF" w:rsidRDefault="007F1E5E" w:rsidP="00295ED7">
            <w:pPr>
              <w:spacing w:after="0" w:line="240" w:lineRule="auto"/>
              <w:jc w:val="center"/>
              <w:rPr>
                <w:rFonts w:ascii="Times New Roman" w:hAnsi="Times New Roman" w:cs="Times New Roman"/>
                <w:sz w:val="24"/>
                <w:szCs w:val="24"/>
              </w:rPr>
            </w:pPr>
            <w:r w:rsidRPr="000670DF">
              <w:rPr>
                <w:rFonts w:ascii="Times New Roman" w:hAnsi="Times New Roman" w:cs="Times New Roman"/>
                <w:sz w:val="24"/>
                <w:szCs w:val="24"/>
              </w:rPr>
              <w:t>03 4</w:t>
            </w:r>
            <w:r w:rsidR="00344C30" w:rsidRPr="000670DF">
              <w:rPr>
                <w:rFonts w:ascii="Times New Roman" w:hAnsi="Times New Roman" w:cs="Times New Roman"/>
                <w:sz w:val="24"/>
                <w:szCs w:val="24"/>
              </w:rPr>
              <w:t xml:space="preserve"> 01</w:t>
            </w:r>
            <w:r w:rsidR="00E27760" w:rsidRPr="000670DF">
              <w:rPr>
                <w:rFonts w:ascii="Times New Roman" w:hAnsi="Times New Roman" w:cs="Times New Roman"/>
                <w:sz w:val="24"/>
                <w:szCs w:val="24"/>
              </w:rPr>
              <w:t xml:space="preserve">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2B2736"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2B2736" w:rsidRPr="002B2736">
              <w:rPr>
                <w:rFonts w:ascii="Times New Roman" w:hAnsi="Times New Roman" w:cs="Times New Roman"/>
                <w:sz w:val="24"/>
                <w:szCs w:val="24"/>
              </w:rPr>
              <w:t>00 000</w:t>
            </w:r>
            <w:r w:rsidR="00E27760" w:rsidRPr="002B2736">
              <w:rPr>
                <w:rFonts w:ascii="Times New Roman" w:hAnsi="Times New Roman" w:cs="Times New Roman"/>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344C30">
              <w:rPr>
                <w:rFonts w:ascii="Times New Roman" w:hAnsi="Times New Roman" w:cs="Times New Roman"/>
                <w:b/>
                <w:bCs/>
                <w:sz w:val="24"/>
                <w:szCs w:val="24"/>
              </w:rPr>
              <w:t>«Организация и проведение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0670DF" w:rsidRDefault="009258D5" w:rsidP="009258D5">
            <w:pPr>
              <w:spacing w:after="0" w:line="240" w:lineRule="auto"/>
              <w:jc w:val="center"/>
              <w:rPr>
                <w:rFonts w:ascii="Times New Roman" w:hAnsi="Times New Roman" w:cs="Times New Roman"/>
                <w:b/>
                <w:sz w:val="24"/>
                <w:szCs w:val="24"/>
              </w:rPr>
            </w:pPr>
            <w:r w:rsidRPr="000670DF">
              <w:rPr>
                <w:rFonts w:ascii="Times New Roman" w:hAnsi="Times New Roman" w:cs="Times New Roman"/>
                <w:b/>
                <w:sz w:val="24"/>
                <w:szCs w:val="24"/>
              </w:rPr>
              <w:t>03 4 02 00000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9A3D1F" w:rsidRDefault="009258D5" w:rsidP="009258D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9A3D1F"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185 800,00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9258D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185 800</w:t>
            </w:r>
            <w:r w:rsidR="005D0965">
              <w:rPr>
                <w:rFonts w:ascii="Times New Roman" w:hAnsi="Times New Roman" w:cs="Times New Roman"/>
                <w:b/>
                <w:sz w:val="24"/>
                <w:szCs w:val="24"/>
              </w:rPr>
              <w:t>,00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bCs/>
                <w:i/>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9258D5"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185 800</w:t>
            </w:r>
            <w:r w:rsidR="005D0965">
              <w:rPr>
                <w:rFonts w:ascii="Times New Roman" w:hAnsi="Times New Roman" w:cs="Times New Roman"/>
                <w:b/>
                <w:sz w:val="24"/>
                <w:szCs w:val="24"/>
              </w:rPr>
              <w:t>,00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sz w:val="24"/>
                <w:szCs w:val="24"/>
              </w:rPr>
            </w:pPr>
            <w:r w:rsidRPr="00914B80">
              <w:rPr>
                <w:rFonts w:ascii="Times New Roman" w:hAnsi="Times New Roman" w:cs="Times New Roman"/>
                <w:b/>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344C30"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E416A0" w:rsidRPr="00914B80">
              <w:rPr>
                <w:rFonts w:ascii="Times New Roman" w:hAnsi="Times New Roman" w:cs="Times New Roman"/>
                <w:b/>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9258D5"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185 800</w:t>
            </w:r>
            <w:r w:rsidR="005D0965">
              <w:rPr>
                <w:rFonts w:ascii="Times New Roman" w:hAnsi="Times New Roman" w:cs="Times New Roman"/>
                <w:b/>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9D0F76"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Pr="009D0F76">
              <w:rPr>
                <w:rFonts w:ascii="Times New Roman" w:hAnsi="Times New Roman" w:cs="Times New Roman"/>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39312D" w:rsidRDefault="009258D5" w:rsidP="009258D5">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9D0F76"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Pr="009D0F76">
              <w:rPr>
                <w:rFonts w:ascii="Times New Roman" w:hAnsi="Times New Roman" w:cs="Times New Roman"/>
                <w:sz w:val="24"/>
                <w:szCs w:val="24"/>
              </w:rPr>
              <w:t>,00</w:t>
            </w:r>
          </w:p>
        </w:tc>
      </w:tr>
      <w:tr w:rsidR="005D096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sz w:val="24"/>
                <w:szCs w:val="24"/>
              </w:rPr>
              <w:t>уплате взносов на капитальный ремонт муниципального жилищного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5D0965" w:rsidRPr="00141D6C" w:rsidRDefault="009258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w:t>
            </w:r>
            <w:r w:rsidR="005D0965">
              <w:rPr>
                <w:rFonts w:ascii="Times New Roman" w:hAnsi="Times New Roman" w:cs="Times New Roman"/>
                <w:b/>
                <w:sz w:val="24"/>
                <w:szCs w:val="24"/>
              </w:rPr>
              <w:t>,00</w:t>
            </w:r>
          </w:p>
        </w:tc>
      </w:tr>
      <w:tr w:rsidR="005D096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D0965" w:rsidRPr="005D0965" w:rsidRDefault="009258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w:t>
            </w:r>
            <w:r w:rsidR="005D0965" w:rsidRPr="005D0965">
              <w:rPr>
                <w:rFonts w:ascii="Times New Roman" w:hAnsi="Times New Roman" w:cs="Times New Roman"/>
                <w:b/>
                <w:sz w:val="24"/>
                <w:szCs w:val="24"/>
              </w:rPr>
              <w:t>,00</w:t>
            </w:r>
          </w:p>
        </w:tc>
      </w:tr>
      <w:tr w:rsidR="005D0965" w:rsidRPr="00914B80" w:rsidTr="000670DF">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5D0965" w:rsidRPr="00914B80" w:rsidRDefault="005D0965"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lastRenderedPageBreak/>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5D0965" w:rsidRPr="00914B80" w:rsidRDefault="005D0965"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5D0965" w:rsidRPr="005D0965" w:rsidRDefault="009258D5"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w:t>
            </w:r>
            <w:r w:rsidR="005D0965" w:rsidRPr="005D0965">
              <w:rPr>
                <w:rFonts w:ascii="Times New Roman" w:hAnsi="Times New Roman" w:cs="Times New Roman"/>
                <w:b/>
                <w:sz w:val="24"/>
                <w:szCs w:val="24"/>
              </w:rPr>
              <w:t>,00</w:t>
            </w:r>
          </w:p>
        </w:tc>
      </w:tr>
      <w:tr w:rsidR="009258D5" w:rsidRPr="00914B80" w:rsidTr="0039312D">
        <w:tblPrEx>
          <w:tblLook w:val="00A0" w:firstRow="1" w:lastRow="0" w:firstColumn="1" w:lastColumn="0" w:noHBand="0" w:noVBand="0"/>
        </w:tblPrEx>
        <w:trPr>
          <w:cantSplit/>
          <w:trHeight w:val="267"/>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914B80">
              <w:rPr>
                <w:rFonts w:ascii="Times New Roman" w:hAnsi="Times New Roman" w:cs="Times New Roman"/>
                <w:b/>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141D6C" w:rsidRDefault="009258D5" w:rsidP="009258D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114 200,00</w:t>
            </w:r>
          </w:p>
        </w:tc>
      </w:tr>
      <w:tr w:rsidR="009258D5"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9258D5" w:rsidRPr="00914B80" w:rsidRDefault="009258D5" w:rsidP="009258D5">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nil"/>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nil"/>
              <w:left w:val="nil"/>
              <w:bottom w:val="single" w:sz="4" w:space="0" w:color="000000"/>
              <w:right w:val="single" w:sz="4" w:space="0" w:color="000000"/>
            </w:tcBorders>
            <w:shd w:val="clear" w:color="000000" w:fill="FFFFFF"/>
            <w:noWrap/>
            <w:vAlign w:val="bottom"/>
          </w:tcPr>
          <w:p w:rsidR="009258D5" w:rsidRPr="000D14AA"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Pr="000D14AA">
              <w:rPr>
                <w:rFonts w:ascii="Times New Roman" w:hAnsi="Times New Roman" w:cs="Times New Roman"/>
                <w:sz w:val="24"/>
                <w:szCs w:val="24"/>
              </w:rPr>
              <w:t>,00</w:t>
            </w:r>
          </w:p>
        </w:tc>
      </w:tr>
      <w:tr w:rsidR="009258D5"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258D5" w:rsidRPr="0039312D" w:rsidRDefault="009258D5" w:rsidP="009258D5">
            <w:pPr>
              <w:spacing w:after="0" w:line="240" w:lineRule="auto"/>
              <w:jc w:val="both"/>
              <w:rPr>
                <w:rFonts w:ascii="Times New Roman" w:hAnsi="Times New Roman" w:cs="Times New Roman"/>
                <w:b/>
                <w:bCs/>
                <w:i/>
                <w:iCs/>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14B80">
              <w:rPr>
                <w:rFonts w:ascii="Times New Roman" w:hAnsi="Times New Roman" w:cs="Times New Roman"/>
                <w:sz w:val="24"/>
                <w:szCs w:val="24"/>
              </w:rPr>
              <w:t xml:space="preserve">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258D5" w:rsidRPr="00914B80" w:rsidRDefault="009258D5" w:rsidP="009258D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258D5" w:rsidRPr="000D14AA" w:rsidRDefault="009258D5" w:rsidP="009258D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Pr="000D14AA">
              <w:rPr>
                <w:rFonts w:ascii="Times New Roman" w:hAnsi="Times New Roman" w:cs="Times New Roman"/>
                <w:sz w:val="24"/>
                <w:szCs w:val="24"/>
              </w:rPr>
              <w:t>,00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9F729A" w:rsidRPr="003838E7">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bCs/>
                <w:sz w:val="24"/>
                <w:szCs w:val="24"/>
              </w:rPr>
            </w:pPr>
            <w:r w:rsidRPr="001C552C">
              <w:rPr>
                <w:rFonts w:ascii="Times New Roman" w:hAnsi="Times New Roman" w:cs="Times New Roman"/>
                <w:b/>
                <w:bCs/>
                <w:sz w:val="24"/>
                <w:szCs w:val="24"/>
              </w:rPr>
              <w:t xml:space="preserve">Администрация Каменского сельского поселения </w:t>
            </w:r>
            <w:proofErr w:type="spellStart"/>
            <w:r w:rsidRPr="001C552C">
              <w:rPr>
                <w:rFonts w:ascii="Times New Roman" w:hAnsi="Times New Roman" w:cs="Times New Roman"/>
                <w:b/>
                <w:bCs/>
                <w:sz w:val="24"/>
                <w:szCs w:val="24"/>
              </w:rPr>
              <w:t>Кардымовского</w:t>
            </w:r>
            <w:proofErr w:type="spellEnd"/>
            <w:r w:rsidRPr="001C552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9F729A" w:rsidRPr="003838E7">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344C30" w:rsidP="00F3709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5D0965">
              <w:rPr>
                <w:rFonts w:ascii="Times New Roman" w:hAnsi="Times New Roman" w:cs="Times New Roman"/>
                <w:b/>
                <w:sz w:val="24"/>
                <w:szCs w:val="24"/>
              </w:rPr>
              <w:t xml:space="preserve"> 02</w:t>
            </w:r>
            <w:r w:rsidR="009F729A"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9F729A" w:rsidRPr="003838E7">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1C552C" w:rsidRDefault="007F549C" w:rsidP="007F549C">
            <w:pPr>
              <w:spacing w:after="0" w:line="240" w:lineRule="auto"/>
              <w:jc w:val="both"/>
              <w:rPr>
                <w:rFonts w:ascii="Times New Roman" w:hAnsi="Times New Roman" w:cs="Times New Roman"/>
                <w:b/>
                <w:i/>
                <w:sz w:val="24"/>
                <w:szCs w:val="24"/>
              </w:rPr>
            </w:pPr>
            <w:r w:rsidRPr="001C552C">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03 4 02</w:t>
            </w:r>
            <w:r w:rsidRPr="001C552C">
              <w:rPr>
                <w:rFonts w:ascii="Times New Roman" w:hAnsi="Times New Roman" w:cs="Times New Roman"/>
                <w:b/>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326E29"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326E29">
              <w:rPr>
                <w:rFonts w:ascii="Times New Roman" w:hAnsi="Times New Roman" w:cs="Times New Roman"/>
                <w:b/>
                <w:sz w:val="24"/>
                <w:szCs w:val="24"/>
              </w:rPr>
              <w:t>00</w:t>
            </w:r>
            <w:r>
              <w:rPr>
                <w:rFonts w:ascii="Times New Roman" w:hAnsi="Times New Roman" w:cs="Times New Roman"/>
                <w:b/>
                <w:sz w:val="24"/>
                <w:szCs w:val="24"/>
              </w:rPr>
              <w:t xml:space="preserve"> </w:t>
            </w:r>
            <w:r w:rsidRPr="00326E29">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1C552C" w:rsidRDefault="007F549C" w:rsidP="007F549C">
            <w:pPr>
              <w:spacing w:after="0" w:line="240" w:lineRule="auto"/>
              <w:jc w:val="both"/>
              <w:rPr>
                <w:rFonts w:ascii="Times New Roman" w:hAnsi="Times New Roman" w:cs="Times New Roman"/>
                <w:bCs/>
                <w:sz w:val="24"/>
                <w:szCs w:val="24"/>
              </w:rPr>
            </w:pPr>
            <w:r w:rsidRPr="001C552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D14AA"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1B3E3F" w:rsidRDefault="007F549C" w:rsidP="007F549C">
            <w:pPr>
              <w:spacing w:after="0" w:line="240" w:lineRule="auto"/>
              <w:jc w:val="both"/>
              <w:rPr>
                <w:rFonts w:ascii="Times New Roman" w:hAnsi="Times New Roman" w:cs="Times New Roman"/>
                <w:b/>
                <w:bCs/>
                <w:i/>
                <w:iCs/>
                <w:sz w:val="24"/>
                <w:szCs w:val="24"/>
              </w:rPr>
            </w:pPr>
            <w:r w:rsidRPr="001B3E3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1C552C">
              <w:rPr>
                <w:rFonts w:ascii="Times New Roman" w:hAnsi="Times New Roman" w:cs="Times New Roman"/>
                <w:sz w:val="24"/>
                <w:szCs w:val="24"/>
              </w:rPr>
              <w:t xml:space="preserve">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1C552C" w:rsidRDefault="007F549C" w:rsidP="007F549C">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D14AA"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5D0965" w:rsidP="00E71B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w:t>
            </w:r>
            <w:r w:rsidR="00E71B20">
              <w:rPr>
                <w:rFonts w:ascii="Times New Roman" w:hAnsi="Times New Roman" w:cs="Times New Roman"/>
                <w:b/>
                <w:sz w:val="24"/>
                <w:szCs w:val="24"/>
              </w:rPr>
              <w:t xml:space="preserve">3 </w:t>
            </w:r>
            <w:r w:rsidR="00E416A0" w:rsidRPr="00914B80">
              <w:rPr>
                <w:rFonts w:ascii="Times New Roman" w:hAnsi="Times New Roman" w:cs="Times New Roman"/>
                <w:b/>
                <w:sz w:val="24"/>
                <w:szCs w:val="24"/>
              </w:rPr>
              <w:t>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E71B2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w:t>
            </w:r>
            <w:r w:rsidR="007F549C">
              <w:rPr>
                <w:rFonts w:ascii="Times New Roman" w:hAnsi="Times New Roman" w:cs="Times New Roman"/>
                <w:b/>
                <w:sz w:val="24"/>
                <w:szCs w:val="24"/>
              </w:rPr>
              <w:t>1</w:t>
            </w:r>
            <w:r>
              <w:rPr>
                <w:rFonts w:ascii="Times New Roman" w:hAnsi="Times New Roman" w:cs="Times New Roman"/>
                <w:b/>
                <w:sz w:val="24"/>
                <w:szCs w:val="24"/>
              </w:rPr>
              <w:t>00 000,00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sidR="00E71B20">
              <w:rPr>
                <w:rFonts w:ascii="Times New Roman" w:hAnsi="Times New Roman" w:cs="Times New Roman"/>
                <w:b/>
                <w:sz w:val="24"/>
                <w:szCs w:val="24"/>
              </w:rPr>
              <w:t>4 03</w:t>
            </w:r>
            <w:r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27760" w:rsidRPr="00E27760"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E27760" w:rsidRP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27760" w:rsidRPr="00914B80">
              <w:rPr>
                <w:rFonts w:ascii="Times New Roman" w:hAnsi="Times New Roman" w:cs="Times New Roman"/>
                <w:b/>
                <w:sz w:val="24"/>
                <w:szCs w:val="24"/>
              </w:rPr>
              <w:t xml:space="preserve"> 21300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27760" w:rsidRPr="00E27760" w:rsidRDefault="007F549C"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E27760" w:rsidRPr="00E27760">
              <w:rPr>
                <w:rFonts w:ascii="Times New Roman" w:hAnsi="Times New Roman" w:cs="Times New Roman"/>
                <w:b/>
                <w:sz w:val="24"/>
                <w:szCs w:val="24"/>
              </w:rPr>
              <w:t>00</w:t>
            </w:r>
            <w:r w:rsidR="000670DF">
              <w:rPr>
                <w:rFonts w:ascii="Times New Roman" w:hAnsi="Times New Roman" w:cs="Times New Roman"/>
                <w:b/>
                <w:sz w:val="24"/>
                <w:szCs w:val="24"/>
              </w:rPr>
              <w:t xml:space="preserve"> </w:t>
            </w:r>
            <w:r w:rsidR="00E27760" w:rsidRPr="00E27760">
              <w:rPr>
                <w:rFonts w:ascii="Times New Roman" w:hAnsi="Times New Roman" w:cs="Times New Roman"/>
                <w:b/>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E27760" w:rsidRDefault="007F549C"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E27760" w:rsidRPr="00E27760">
              <w:rPr>
                <w:rFonts w:ascii="Times New Roman" w:hAnsi="Times New Roman" w:cs="Times New Roman"/>
                <w:sz w:val="24"/>
                <w:szCs w:val="24"/>
              </w:rPr>
              <w:t>00</w:t>
            </w:r>
            <w:r w:rsidR="000670DF">
              <w:rPr>
                <w:rFonts w:ascii="Times New Roman" w:hAnsi="Times New Roman" w:cs="Times New Roman"/>
                <w:sz w:val="24"/>
                <w:szCs w:val="24"/>
              </w:rPr>
              <w:t xml:space="preserve"> </w:t>
            </w:r>
            <w:r w:rsidR="00E27760" w:rsidRPr="00E27760">
              <w:rPr>
                <w:rFonts w:ascii="Times New Roman" w:hAnsi="Times New Roman" w:cs="Times New Roman"/>
                <w:sz w:val="24"/>
                <w:szCs w:val="24"/>
              </w:rPr>
              <w:t>000,00</w:t>
            </w:r>
          </w:p>
        </w:tc>
      </w:tr>
      <w:tr w:rsidR="00E2776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27760" w:rsidRPr="0039312D" w:rsidRDefault="00E2776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27760" w:rsidRPr="00914B80">
              <w:rPr>
                <w:rFonts w:ascii="Times New Roman" w:hAnsi="Times New Roman" w:cs="Times New Roman"/>
                <w:sz w:val="24"/>
                <w:szCs w:val="24"/>
              </w:rPr>
              <w:t xml:space="preserve">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27760" w:rsidRPr="000D14AA" w:rsidRDefault="007F549C"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E27760" w:rsidRPr="000D14AA">
              <w:rPr>
                <w:rFonts w:ascii="Times New Roman" w:hAnsi="Times New Roman" w:cs="Times New Roman"/>
                <w:sz w:val="24"/>
                <w:szCs w:val="24"/>
              </w:rPr>
              <w:t>00</w:t>
            </w:r>
            <w:r w:rsidR="000670DF">
              <w:rPr>
                <w:rFonts w:ascii="Times New Roman" w:hAnsi="Times New Roman" w:cs="Times New Roman"/>
                <w:sz w:val="24"/>
                <w:szCs w:val="24"/>
              </w:rPr>
              <w:t xml:space="preserve"> </w:t>
            </w:r>
            <w:r w:rsidR="00E27760" w:rsidRPr="000D14AA">
              <w:rPr>
                <w:rFonts w:ascii="Times New Roman" w:hAnsi="Times New Roman" w:cs="Times New Roman"/>
                <w:sz w:val="24"/>
                <w:szCs w:val="24"/>
              </w:rPr>
              <w:t>000,00</w:t>
            </w:r>
          </w:p>
        </w:tc>
      </w:tr>
      <w:tr w:rsidR="00E416A0" w:rsidRPr="00914B80" w:rsidTr="005215D1">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lastRenderedPageBreak/>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14B80">
              <w:rPr>
                <w:rFonts w:ascii="Times New Roman" w:hAnsi="Times New Roman" w:cs="Times New Roman"/>
                <w:b/>
                <w:sz w:val="24"/>
                <w:szCs w:val="24"/>
              </w:rPr>
              <w:t xml:space="preserve">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03 4 03 </w:t>
            </w:r>
            <w:r w:rsidR="00E416A0" w:rsidRPr="00914B80">
              <w:rPr>
                <w:rFonts w:ascii="Times New Roman" w:hAnsi="Times New Roman" w:cs="Times New Roman"/>
                <w:b/>
                <w:sz w:val="24"/>
                <w:szCs w:val="24"/>
              </w:rPr>
              <w:t>П1132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 П113</w:t>
            </w:r>
            <w:r w:rsidR="00E416A0" w:rsidRPr="00914B80">
              <w:rPr>
                <w:rFonts w:ascii="Times New Roman" w:hAnsi="Times New Roman" w:cs="Times New Roman"/>
                <w:b/>
                <w:sz w:val="24"/>
                <w:szCs w:val="24"/>
              </w:rPr>
              <w:t>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E416A0"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sidRPr="00E416A0">
              <w:rPr>
                <w:rFonts w:ascii="Times New Roman" w:hAnsi="Times New Roman" w:cs="Times New Roman"/>
                <w:b/>
                <w:sz w:val="24"/>
                <w:szCs w:val="24"/>
              </w:rPr>
              <w:t>00 000,00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03 4 03</w:t>
            </w:r>
            <w:r w:rsidR="00E416A0" w:rsidRPr="00914B80">
              <w:rPr>
                <w:rFonts w:ascii="Times New Roman" w:hAnsi="Times New Roman" w:cs="Times New Roman"/>
                <w:b/>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0670DF">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E416A0" w:rsidRPr="0039312D" w:rsidRDefault="00E416A0" w:rsidP="00773D4A">
            <w:pPr>
              <w:spacing w:after="0" w:line="240" w:lineRule="auto"/>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03 4 03</w:t>
            </w:r>
            <w:r w:rsidR="00E416A0" w:rsidRPr="00914B80">
              <w:rPr>
                <w:rFonts w:ascii="Times New Roman" w:hAnsi="Times New Roman" w:cs="Times New Roman"/>
                <w:sz w:val="24"/>
                <w:szCs w:val="24"/>
              </w:rPr>
              <w:t xml:space="preserve">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E71B20"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E416A0">
              <w:rPr>
                <w:rFonts w:ascii="Times New Roman" w:hAnsi="Times New Roman" w:cs="Times New Roman"/>
                <w:sz w:val="24"/>
                <w:szCs w:val="24"/>
              </w:rPr>
              <w:t>0</w:t>
            </w:r>
            <w:r w:rsidR="00E416A0" w:rsidRPr="009A3D1F">
              <w:rPr>
                <w:rFonts w:ascii="Times New Roman" w:hAnsi="Times New Roman" w:cs="Times New Roman"/>
                <w:sz w:val="24"/>
                <w:szCs w:val="24"/>
              </w:rPr>
              <w:t>0</w:t>
            </w:r>
            <w:r w:rsidR="000670DF">
              <w:rPr>
                <w:rFonts w:ascii="Times New Roman" w:hAnsi="Times New Roman" w:cs="Times New Roman"/>
                <w:sz w:val="24"/>
                <w:szCs w:val="24"/>
              </w:rPr>
              <w:t xml:space="preserve"> </w:t>
            </w:r>
            <w:r w:rsidR="00E416A0" w:rsidRPr="009A3D1F">
              <w:rPr>
                <w:rFonts w:ascii="Times New Roman" w:hAnsi="Times New Roman" w:cs="Times New Roman"/>
                <w:sz w:val="24"/>
                <w:szCs w:val="24"/>
              </w:rPr>
              <w:t>000,00</w:t>
            </w:r>
          </w:p>
        </w:tc>
      </w:tr>
      <w:tr w:rsidR="00E416A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E416A0" w:rsidRPr="00914B80" w:rsidRDefault="00E71B20" w:rsidP="00773D4A">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E71B20">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w:t>
            </w:r>
            <w:r w:rsidR="00E71B20">
              <w:rPr>
                <w:rFonts w:ascii="Times New Roman" w:hAnsi="Times New Roman" w:cs="Times New Roman"/>
                <w:b/>
                <w:sz w:val="24"/>
                <w:szCs w:val="24"/>
              </w:rPr>
              <w:t>4</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E416A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4 810 000</w:t>
            </w:r>
            <w:r w:rsidR="00E71B20">
              <w:rPr>
                <w:rFonts w:ascii="Times New Roman" w:hAnsi="Times New Roman" w:cs="Times New Roman"/>
                <w:b/>
                <w:sz w:val="24"/>
                <w:szCs w:val="24"/>
              </w:rPr>
              <w:t>,00</w:t>
            </w:r>
          </w:p>
        </w:tc>
      </w:tr>
      <w:tr w:rsidR="00E416A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71B2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00E416A0"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00E71B20">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7F549C"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000A12C0">
              <w:rPr>
                <w:rFonts w:ascii="Times New Roman" w:hAnsi="Times New Roman" w:cs="Times New Roman"/>
                <w:b/>
                <w:sz w:val="24"/>
                <w:szCs w:val="24"/>
              </w:rPr>
              <w:t>,</w:t>
            </w:r>
            <w:r w:rsidR="000A12C0" w:rsidRPr="00141D6C">
              <w:rPr>
                <w:rFonts w:ascii="Times New Roman" w:hAnsi="Times New Roman" w:cs="Times New Roman"/>
                <w:b/>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E416A0" w:rsidRDefault="007F549C" w:rsidP="00EA17B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000A12C0">
              <w:rPr>
                <w:rFonts w:ascii="Times New Roman" w:hAnsi="Times New Roman" w:cs="Times New Roman"/>
                <w:b/>
                <w:sz w:val="24"/>
                <w:szCs w:val="24"/>
              </w:rPr>
              <w:t>,</w:t>
            </w:r>
            <w:r w:rsidR="000A12C0" w:rsidRPr="00141D6C">
              <w:rPr>
                <w:rFonts w:ascii="Times New Roman" w:hAnsi="Times New Roman" w:cs="Times New Roman"/>
                <w:b/>
                <w:sz w:val="24"/>
                <w:szCs w:val="24"/>
              </w:rPr>
              <w:t>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21400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9A3D1F"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Pr="00141D6C">
              <w:rPr>
                <w:rFonts w:ascii="Times New Roman" w:hAnsi="Times New Roman" w:cs="Times New Roman"/>
                <w:b/>
                <w:sz w:val="24"/>
                <w:szCs w:val="24"/>
              </w:rPr>
              <w:t>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77B88"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Pr="00077B88">
              <w:rPr>
                <w:rFonts w:ascii="Times New Roman" w:hAnsi="Times New Roman" w:cs="Times New Roman"/>
                <w:sz w:val="24"/>
                <w:szCs w:val="24"/>
              </w:rPr>
              <w:t>,00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77B88"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Pr="00077B88">
              <w:rPr>
                <w:rFonts w:ascii="Times New Roman" w:hAnsi="Times New Roman" w:cs="Times New Roman"/>
                <w:sz w:val="24"/>
                <w:szCs w:val="24"/>
              </w:rPr>
              <w:t>,00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w:t>
            </w:r>
            <w:r>
              <w:rPr>
                <w:rFonts w:ascii="Times New Roman" w:hAnsi="Times New Roman" w:cs="Times New Roman"/>
                <w:b/>
                <w:sz w:val="24"/>
                <w:szCs w:val="24"/>
              </w:rPr>
              <w:t xml:space="preserve">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000A12C0" w:rsidRPr="00E416A0">
              <w:rPr>
                <w:rFonts w:ascii="Times New Roman" w:hAnsi="Times New Roman" w:cs="Times New Roman"/>
                <w:b/>
                <w:sz w:val="24"/>
                <w:szCs w:val="24"/>
              </w:rPr>
              <w:t>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000A12C0" w:rsidRPr="00E416A0">
              <w:rPr>
                <w:rFonts w:ascii="Times New Roman" w:hAnsi="Times New Roman" w:cs="Times New Roman"/>
                <w:b/>
                <w:sz w:val="24"/>
                <w:szCs w:val="24"/>
              </w:rPr>
              <w:t>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AC193C" w:rsidRDefault="007F549C"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0A12C0" w:rsidRPr="00AC193C">
              <w:rPr>
                <w:rFonts w:ascii="Times New Roman" w:hAnsi="Times New Roman" w:cs="Times New Roman"/>
                <w:sz w:val="24"/>
                <w:szCs w:val="24"/>
              </w:rPr>
              <w:t>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8110F3" w:rsidRDefault="007F549C"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000A12C0" w:rsidRPr="008110F3">
              <w:rPr>
                <w:rFonts w:ascii="Times New Roman" w:hAnsi="Times New Roman" w:cs="Times New Roman"/>
                <w:sz w:val="24"/>
                <w:szCs w:val="24"/>
              </w:rPr>
              <w:t>0</w:t>
            </w:r>
            <w:r w:rsidR="000670DF">
              <w:rPr>
                <w:rFonts w:ascii="Times New Roman" w:hAnsi="Times New Roman" w:cs="Times New Roman"/>
                <w:sz w:val="24"/>
                <w:szCs w:val="24"/>
              </w:rPr>
              <w:t xml:space="preserve"> </w:t>
            </w:r>
            <w:r w:rsidR="000A12C0" w:rsidRPr="008110F3">
              <w:rPr>
                <w:rFonts w:ascii="Times New Roman" w:hAnsi="Times New Roman" w:cs="Times New Roman"/>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0</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E416A0"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sidRPr="00E416A0">
              <w:rPr>
                <w:rFonts w:ascii="Times New Roman" w:hAnsi="Times New Roman" w:cs="Times New Roman"/>
                <w:b/>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03 4 04</w:t>
            </w:r>
            <w:r w:rsidRPr="00914B80">
              <w:rPr>
                <w:rFonts w:ascii="Times New Roman" w:hAnsi="Times New Roman" w:cs="Times New Roman"/>
                <w:b/>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0A12C0" w:rsidRPr="00914B80" w:rsidRDefault="000A12C0" w:rsidP="00773D4A">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0A12C0" w:rsidRPr="009A3D1F" w:rsidRDefault="007F549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0A12C0">
              <w:rPr>
                <w:rFonts w:ascii="Times New Roman" w:hAnsi="Times New Roman" w:cs="Times New Roman"/>
                <w:b/>
                <w:sz w:val="24"/>
                <w:szCs w:val="24"/>
              </w:rPr>
              <w:t>0</w:t>
            </w:r>
            <w:r w:rsidR="000A12C0" w:rsidRPr="00141D6C">
              <w:rPr>
                <w:rFonts w:ascii="Times New Roman" w:hAnsi="Times New Roman" w:cs="Times New Roman"/>
                <w:b/>
                <w:sz w:val="24"/>
                <w:szCs w:val="24"/>
              </w:rPr>
              <w:t>0</w:t>
            </w:r>
            <w:r w:rsidR="000670DF">
              <w:rPr>
                <w:rFonts w:ascii="Times New Roman" w:hAnsi="Times New Roman" w:cs="Times New Roman"/>
                <w:b/>
                <w:sz w:val="24"/>
                <w:szCs w:val="24"/>
              </w:rPr>
              <w:t xml:space="preserve"> </w:t>
            </w:r>
            <w:r w:rsidR="000A12C0" w:rsidRPr="00141D6C">
              <w:rPr>
                <w:rFonts w:ascii="Times New Roman" w:hAnsi="Times New Roman" w:cs="Times New Roman"/>
                <w:b/>
                <w:sz w:val="24"/>
                <w:szCs w:val="24"/>
              </w:rPr>
              <w:t>000,00</w:t>
            </w:r>
          </w:p>
        </w:tc>
      </w:tr>
      <w:tr w:rsidR="000A12C0"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0A12C0" w:rsidRPr="00914B80" w:rsidRDefault="000A12C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0A12C0" w:rsidRPr="00E416A0" w:rsidRDefault="007F549C"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sidRPr="00E416A0">
              <w:rPr>
                <w:rFonts w:ascii="Times New Roman" w:hAnsi="Times New Roman" w:cs="Times New Roman"/>
                <w:sz w:val="24"/>
                <w:szCs w:val="24"/>
              </w:rPr>
              <w:t>00 000,00</w:t>
            </w:r>
          </w:p>
        </w:tc>
      </w:tr>
      <w:tr w:rsidR="000A12C0"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0A12C0" w:rsidRPr="0039312D" w:rsidRDefault="000A12C0" w:rsidP="00773D4A">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914B80">
              <w:rPr>
                <w:rFonts w:ascii="Times New Roman" w:hAnsi="Times New Roman" w:cs="Times New Roman"/>
                <w:sz w:val="24"/>
                <w:szCs w:val="24"/>
              </w:rPr>
              <w:t xml:space="preserve"> 21420</w:t>
            </w:r>
          </w:p>
        </w:tc>
        <w:tc>
          <w:tcPr>
            <w:tcW w:w="993"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nil"/>
              <w:left w:val="nil"/>
              <w:bottom w:val="single" w:sz="4" w:space="0" w:color="000000"/>
              <w:right w:val="single" w:sz="4" w:space="0" w:color="000000"/>
            </w:tcBorders>
            <w:shd w:val="clear" w:color="000000" w:fill="auto"/>
            <w:noWrap/>
            <w:vAlign w:val="bottom"/>
          </w:tcPr>
          <w:p w:rsidR="000A12C0" w:rsidRPr="00914B80" w:rsidRDefault="000A12C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nil"/>
              <w:left w:val="nil"/>
              <w:bottom w:val="single" w:sz="4" w:space="0" w:color="000000"/>
              <w:right w:val="single" w:sz="4" w:space="0" w:color="000000"/>
            </w:tcBorders>
            <w:shd w:val="clear" w:color="000000" w:fill="FFFFFF"/>
            <w:noWrap/>
            <w:vAlign w:val="bottom"/>
          </w:tcPr>
          <w:p w:rsidR="000A12C0" w:rsidRPr="000D14AA" w:rsidRDefault="007F549C"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A12C0" w:rsidRPr="000D14AA">
              <w:rPr>
                <w:rFonts w:ascii="Times New Roman" w:hAnsi="Times New Roman" w:cs="Times New Roman"/>
                <w:sz w:val="24"/>
                <w:szCs w:val="24"/>
              </w:rPr>
              <w:t>00</w:t>
            </w:r>
            <w:r w:rsidR="000670DF">
              <w:rPr>
                <w:rFonts w:ascii="Times New Roman" w:hAnsi="Times New Roman" w:cs="Times New Roman"/>
                <w:sz w:val="24"/>
                <w:szCs w:val="24"/>
              </w:rPr>
              <w:t xml:space="preserve"> </w:t>
            </w:r>
            <w:r w:rsidR="000A12C0" w:rsidRPr="000D14AA">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A3D1F"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2 160 </w:t>
            </w:r>
            <w:r w:rsidRPr="00141D6C">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7F549C" w:rsidRDefault="007F549C" w:rsidP="007F549C">
            <w:pPr>
              <w:spacing w:after="0" w:line="240" w:lineRule="auto"/>
              <w:jc w:val="right"/>
              <w:rPr>
                <w:rFonts w:ascii="Times New Roman" w:hAnsi="Times New Roman" w:cs="Times New Roman"/>
                <w:b/>
                <w:sz w:val="24"/>
                <w:szCs w:val="24"/>
              </w:rPr>
            </w:pPr>
            <w:r w:rsidRPr="007F549C">
              <w:rPr>
                <w:rFonts w:ascii="Times New Roman" w:hAnsi="Times New Roman" w:cs="Times New Roman"/>
                <w:b/>
                <w:sz w:val="24"/>
                <w:szCs w:val="24"/>
              </w:rPr>
              <w:t>2 160 000,00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7F549C" w:rsidRDefault="007F549C" w:rsidP="007F549C">
            <w:pPr>
              <w:spacing w:after="0" w:line="240" w:lineRule="auto"/>
              <w:jc w:val="right"/>
              <w:rPr>
                <w:rFonts w:ascii="Times New Roman" w:hAnsi="Times New Roman" w:cs="Times New Roman"/>
                <w:b/>
                <w:sz w:val="24"/>
                <w:szCs w:val="24"/>
              </w:rPr>
            </w:pPr>
            <w:r w:rsidRPr="007F549C">
              <w:rPr>
                <w:rFonts w:ascii="Times New Roman" w:hAnsi="Times New Roman" w:cs="Times New Roman"/>
                <w:b/>
                <w:sz w:val="24"/>
                <w:szCs w:val="24"/>
              </w:rPr>
              <w:t>2 160 000,00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7F549C" w:rsidRPr="00914B80" w:rsidRDefault="007F549C" w:rsidP="007F549C">
            <w:pPr>
              <w:spacing w:after="0" w:line="240" w:lineRule="auto"/>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7F549C" w:rsidRDefault="007F549C" w:rsidP="007F549C">
            <w:pPr>
              <w:spacing w:after="0" w:line="240" w:lineRule="auto"/>
              <w:jc w:val="right"/>
              <w:rPr>
                <w:rFonts w:ascii="Times New Roman" w:hAnsi="Times New Roman" w:cs="Times New Roman"/>
                <w:b/>
                <w:sz w:val="24"/>
                <w:szCs w:val="24"/>
              </w:rPr>
            </w:pPr>
            <w:r w:rsidRPr="007F549C">
              <w:rPr>
                <w:rFonts w:ascii="Times New Roman" w:hAnsi="Times New Roman" w:cs="Times New Roman"/>
                <w:b/>
                <w:sz w:val="24"/>
                <w:szCs w:val="24"/>
              </w:rPr>
              <w:t>2 160 000,00</w:t>
            </w:r>
          </w:p>
        </w:tc>
      </w:tr>
      <w:tr w:rsidR="007F549C" w:rsidRPr="00914B80" w:rsidTr="007F549C">
        <w:tblPrEx>
          <w:tblLook w:val="00A0" w:firstRow="1" w:lastRow="0" w:firstColumn="1" w:lastColumn="0" w:noHBand="0" w:noVBand="0"/>
        </w:tblPrEx>
        <w:trPr>
          <w:cantSplit/>
          <w:trHeight w:val="545"/>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D14AA"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2 160 </w:t>
            </w:r>
            <w:r w:rsidRPr="000D14AA">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0D14AA"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2 160 </w:t>
            </w:r>
            <w:r w:rsidRPr="000D14AA">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Default="007F549C" w:rsidP="007F549C">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p>
          <w:p w:rsidR="007F549C" w:rsidRPr="00163229" w:rsidRDefault="007F549C" w:rsidP="007F549C">
            <w:pPr>
              <w:spacing w:after="0" w:line="240" w:lineRule="auto"/>
              <w:jc w:val="both"/>
              <w:rPr>
                <w:rFonts w:ascii="Times New Roman" w:hAnsi="Times New Roman" w:cs="Times New Roman"/>
                <w:b/>
                <w:bCs/>
                <w:sz w:val="24"/>
                <w:szCs w:val="24"/>
              </w:rPr>
            </w:pPr>
            <w:r w:rsidRPr="00163229">
              <w:rPr>
                <w:rFonts w:ascii="Times New Roman" w:hAnsi="Times New Roman" w:cs="Times New Roman"/>
                <w:b/>
                <w:bCs/>
                <w:sz w:val="24"/>
                <w:szCs w:val="24"/>
              </w:rPr>
              <w:t>«Оформление объектов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w:t>
            </w:r>
            <w:r w:rsidRPr="00914B80">
              <w:rPr>
                <w:rFonts w:ascii="Times New Roman" w:hAnsi="Times New Roman" w:cs="Times New Roman"/>
                <w:b/>
                <w:sz w:val="24"/>
                <w:szCs w:val="24"/>
              </w:rPr>
              <w:t xml:space="preserve"> 0</w:t>
            </w:r>
            <w:r>
              <w:rPr>
                <w:rFonts w:ascii="Times New Roman" w:hAnsi="Times New Roman" w:cs="Times New Roman"/>
                <w:b/>
                <w:sz w:val="24"/>
                <w:szCs w:val="24"/>
              </w:rPr>
              <w:t>5</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A3D1F"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A3D1F"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AC193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787754" w:rsidRDefault="007F549C" w:rsidP="007F549C">
            <w:pPr>
              <w:spacing w:after="0" w:line="240" w:lineRule="auto"/>
              <w:jc w:val="both"/>
              <w:rPr>
                <w:rFonts w:ascii="Times New Roman" w:hAnsi="Times New Roman" w:cs="Times New Roman"/>
                <w:b/>
                <w:sz w:val="24"/>
                <w:szCs w:val="24"/>
              </w:rPr>
            </w:pPr>
            <w:r w:rsidRPr="00787754">
              <w:rPr>
                <w:rFonts w:ascii="Times New Roman" w:eastAsia="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AC193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AC193C">
              <w:rPr>
                <w:rFonts w:ascii="Times New Roman" w:hAnsi="Times New Roman" w:cs="Times New Roman"/>
                <w:b/>
                <w:sz w:val="24"/>
                <w:szCs w:val="24"/>
              </w:rPr>
              <w:t>00 000,00</w:t>
            </w:r>
          </w:p>
        </w:tc>
      </w:tr>
      <w:tr w:rsidR="007F549C" w:rsidRPr="00914B80" w:rsidTr="0039312D">
        <w:tblPrEx>
          <w:tblLook w:val="00A0" w:firstRow="1" w:lastRow="0" w:firstColumn="1" w:lastColumn="0" w:noHBand="0" w:noVBand="0"/>
        </w:tblPrEx>
        <w:trPr>
          <w:cantSplit/>
          <w:trHeight w:val="481"/>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 xml:space="preserve">Другие вопросы в области </w:t>
            </w:r>
            <w:r w:rsidRPr="00914B80">
              <w:rPr>
                <w:rFonts w:ascii="Times New Roman" w:hAnsi="Times New Roman" w:cs="Times New Roman"/>
                <w:b/>
                <w:sz w:val="24"/>
                <w:szCs w:val="24"/>
              </w:rPr>
              <w:t>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03 4 05</w:t>
            </w:r>
            <w:r w:rsidRPr="00914B80">
              <w:rPr>
                <w:rFonts w:ascii="Times New Roman" w:hAnsi="Times New Roman" w:cs="Times New Roman"/>
                <w:b/>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w:t>
            </w:r>
            <w:r>
              <w:rPr>
                <w:rFonts w:ascii="Times New Roman" w:hAnsi="Times New Roman" w:cs="Times New Roman"/>
                <w:b/>
                <w:sz w:val="24"/>
                <w:szCs w:val="24"/>
              </w:rPr>
              <w:t>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A3D1F"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200 </w:t>
            </w:r>
            <w:r w:rsidRPr="009A3D1F">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AC193C"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03 4 05</w:t>
            </w:r>
            <w:r w:rsidRPr="00914B80">
              <w:rPr>
                <w:rFonts w:ascii="Times New Roman" w:hAnsi="Times New Roman" w:cs="Times New Roman"/>
                <w:sz w:val="24"/>
                <w:szCs w:val="24"/>
              </w:rPr>
              <w:t xml:space="preserve">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AC193C"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AC193C">
              <w:rPr>
                <w:rFonts w:ascii="Times New Roman" w:hAnsi="Times New Roman" w:cs="Times New Roman"/>
                <w:sz w:val="24"/>
                <w:szCs w:val="24"/>
              </w:rPr>
              <w:t>00 000,00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04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04 </w:t>
            </w:r>
            <w:r>
              <w:rPr>
                <w:rFonts w:ascii="Times New Roman" w:hAnsi="Times New Roman" w:cs="Times New Roman"/>
                <w:sz w:val="24"/>
                <w:szCs w:val="24"/>
              </w:rPr>
              <w:t>4</w:t>
            </w:r>
            <w:r w:rsidRPr="00914B80">
              <w:rPr>
                <w:rFonts w:ascii="Times New Roman" w:hAnsi="Times New Roman" w:cs="Times New Roman"/>
                <w:sz w:val="24"/>
                <w:szCs w:val="24"/>
              </w:rPr>
              <w:t xml:space="preserve">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sz w:val="24"/>
                <w:szCs w:val="24"/>
              </w:rPr>
            </w:pPr>
            <w:r w:rsidRPr="00B907E8">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Расходы на проведение мероприятий по обеспечению первичных мер пожарной безопасности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05 4</w:t>
            </w:r>
            <w:r w:rsidRPr="00914B80">
              <w:rPr>
                <w:rFonts w:ascii="Times New Roman" w:hAnsi="Times New Roman" w:cs="Times New Roman"/>
                <w:b/>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34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05 4</w:t>
            </w:r>
            <w:r w:rsidRPr="00914B80">
              <w:rPr>
                <w:rFonts w:ascii="Times New Roman" w:hAnsi="Times New Roman" w:cs="Times New Roman"/>
                <w:sz w:val="24"/>
                <w:szCs w:val="24"/>
              </w:rPr>
              <w:t xml:space="preserve">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34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B907E8">
              <w:rPr>
                <w:rFonts w:ascii="Times New Roman" w:hAnsi="Times New Roman" w:cs="Times New Roman"/>
                <w:b/>
                <w:bCs/>
                <w:sz w:val="24"/>
                <w:szCs w:val="24"/>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B907E8">
              <w:rPr>
                <w:rFonts w:ascii="Times New Roman" w:hAnsi="Times New Roman" w:cs="Times New Roman"/>
                <w:b/>
                <w:bCs/>
                <w:sz w:val="24"/>
                <w:szCs w:val="24"/>
              </w:rPr>
              <w:t>Кардымовского</w:t>
            </w:r>
            <w:proofErr w:type="spellEnd"/>
            <w:r w:rsidRPr="00B907E8">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Pr>
                <w:rFonts w:ascii="Times New Roman" w:hAnsi="Times New Roman" w:cs="Times New Roman"/>
                <w:b/>
                <w:sz w:val="24"/>
                <w:szCs w:val="24"/>
              </w:rPr>
              <w:t xml:space="preserve">4 </w:t>
            </w:r>
            <w:r w:rsidRPr="00914B80">
              <w:rPr>
                <w:rFonts w:ascii="Times New Roman" w:hAnsi="Times New Roman" w:cs="Times New Roman"/>
                <w:b/>
                <w:sz w:val="24"/>
                <w:szCs w:val="24"/>
              </w:rPr>
              <w:t>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06 </w:t>
            </w:r>
            <w:r>
              <w:rPr>
                <w:rFonts w:ascii="Times New Roman" w:hAnsi="Times New Roman" w:cs="Times New Roman"/>
                <w:b/>
                <w:sz w:val="24"/>
                <w:szCs w:val="24"/>
              </w:rPr>
              <w:t>4</w:t>
            </w:r>
            <w:r w:rsidRPr="00914B80">
              <w:rPr>
                <w:rFonts w:ascii="Times New Roman" w:hAnsi="Times New Roman" w:cs="Times New Roman"/>
                <w:b/>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06 </w:t>
            </w:r>
            <w:r>
              <w:rPr>
                <w:rFonts w:ascii="Times New Roman" w:hAnsi="Times New Roman" w:cs="Times New Roman"/>
                <w:sz w:val="24"/>
                <w:szCs w:val="24"/>
              </w:rPr>
              <w:t>4</w:t>
            </w:r>
            <w:r w:rsidRPr="00914B80">
              <w:rPr>
                <w:rFonts w:ascii="Times New Roman" w:hAnsi="Times New Roman" w:cs="Times New Roman"/>
                <w:sz w:val="24"/>
                <w:szCs w:val="24"/>
              </w:rPr>
              <w:t xml:space="preserve">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
                <w:bCs/>
                <w:sz w:val="24"/>
                <w:szCs w:val="24"/>
              </w:rPr>
              <w:lastRenderedPageBreak/>
              <w:t>Муниципальная программа</w:t>
            </w:r>
            <w:r w:rsidRPr="00914B80">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14B80">
              <w:rPr>
                <w:rFonts w:ascii="Times New Roman" w:hAnsi="Times New Roman" w:cs="Times New Roman"/>
                <w:b/>
                <w:bCs/>
                <w:sz w:val="24"/>
                <w:szCs w:val="24"/>
                <w:lang w:eastAsia="ar-SA"/>
              </w:rPr>
              <w:t>Кардымовского</w:t>
            </w:r>
            <w:proofErr w:type="spellEnd"/>
            <w:r w:rsidRPr="00914B80">
              <w:rPr>
                <w:rFonts w:ascii="Times New Roman" w:hAnsi="Times New Roman" w:cs="Times New Roman"/>
                <w:b/>
                <w:bCs/>
                <w:sz w:val="24"/>
                <w:szCs w:val="24"/>
                <w:lang w:eastAsia="ar-SA"/>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Pr>
                <w:rFonts w:ascii="Times New Roman" w:hAnsi="Times New Roman" w:cs="Times New Roman"/>
                <w:b/>
                <w:sz w:val="24"/>
                <w:szCs w:val="24"/>
              </w:rPr>
              <w:t>4</w:t>
            </w:r>
            <w:r w:rsidRPr="00914B80">
              <w:rPr>
                <w:rFonts w:ascii="Times New Roman" w:hAnsi="Times New Roman" w:cs="Times New Roman"/>
                <w:b/>
                <w:sz w:val="24"/>
                <w:szCs w:val="24"/>
              </w:rPr>
              <w:t xml:space="preserve">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autoSpaceDE w:val="0"/>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Pr>
                <w:rFonts w:ascii="Times New Roman" w:hAnsi="Times New Roman" w:cs="Times New Roman"/>
                <w:b/>
                <w:sz w:val="24"/>
                <w:szCs w:val="24"/>
              </w:rPr>
              <w:t xml:space="preserve">4 </w:t>
            </w:r>
            <w:r w:rsidRPr="00914B80">
              <w:rPr>
                <w:rFonts w:ascii="Times New Roman" w:hAnsi="Times New Roman" w:cs="Times New Roman"/>
                <w:b/>
                <w:sz w:val="24"/>
                <w:szCs w:val="24"/>
              </w:rPr>
              <w:t>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Другие вопросы в области 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08 </w:t>
            </w:r>
            <w:r>
              <w:rPr>
                <w:rFonts w:ascii="Times New Roman" w:hAnsi="Times New Roman" w:cs="Times New Roman"/>
                <w:b/>
                <w:sz w:val="24"/>
                <w:szCs w:val="24"/>
              </w:rPr>
              <w:t>4</w:t>
            </w:r>
            <w:r w:rsidRPr="00914B80">
              <w:rPr>
                <w:rFonts w:ascii="Times New Roman" w:hAnsi="Times New Roman" w:cs="Times New Roman"/>
                <w:b/>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08 </w:t>
            </w:r>
            <w:r>
              <w:rPr>
                <w:rFonts w:ascii="Times New Roman" w:hAnsi="Times New Roman" w:cs="Times New Roman"/>
                <w:sz w:val="24"/>
                <w:szCs w:val="24"/>
              </w:rPr>
              <w:t>4</w:t>
            </w:r>
            <w:r w:rsidRPr="00914B80">
              <w:rPr>
                <w:rFonts w:ascii="Times New Roman" w:hAnsi="Times New Roman" w:cs="Times New Roman"/>
                <w:sz w:val="24"/>
                <w:szCs w:val="24"/>
              </w:rPr>
              <w:t xml:space="preserve">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7C66F8" w:rsidRDefault="007F549C" w:rsidP="007F549C">
            <w:pPr>
              <w:spacing w:after="0" w:line="240" w:lineRule="auto"/>
              <w:jc w:val="both"/>
              <w:rPr>
                <w:rFonts w:ascii="Times New Roman" w:hAnsi="Times New Roman" w:cs="Times New Roman"/>
                <w:b/>
                <w:bCs/>
                <w:iCs/>
                <w:sz w:val="24"/>
                <w:szCs w:val="24"/>
              </w:rPr>
            </w:pPr>
            <w:r w:rsidRPr="007C66F8">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Глава муниципального образования</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Pr>
                <w:rFonts w:ascii="Times New Roman" w:hAnsi="Times New Roman" w:cs="Times New Roman"/>
                <w:b/>
                <w:sz w:val="24"/>
                <w:szCs w:val="24"/>
              </w:rPr>
              <w:t>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Расходы на обеспечение </w:t>
            </w:r>
            <w:r w:rsidRPr="004A433C">
              <w:rPr>
                <w:rFonts w:ascii="Times New Roman" w:hAnsi="Times New Roman" w:cs="Times New Roman"/>
                <w:b/>
                <w:bCs/>
                <w:iCs/>
                <w:sz w:val="24"/>
                <w:szCs w:val="24"/>
              </w:rPr>
              <w:t>деятельности</w:t>
            </w:r>
            <w:r w:rsidRPr="00914B80">
              <w:rPr>
                <w:rFonts w:ascii="Times New Roman" w:hAnsi="Times New Roman" w:cs="Times New Roman"/>
                <w:b/>
                <w:bCs/>
                <w:sz w:val="24"/>
                <w:szCs w:val="24"/>
              </w:rPr>
              <w:t xml:space="preserve">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w:t>
            </w:r>
            <w:r>
              <w:rPr>
                <w:rFonts w:ascii="Times New Roman" w:hAnsi="Times New Roman" w:cs="Times New Roman"/>
                <w:b/>
                <w:sz w:val="24"/>
                <w:szCs w:val="24"/>
              </w:rPr>
              <w:t>0</w:t>
            </w:r>
            <w:r w:rsidRPr="00914B80">
              <w:rPr>
                <w:rFonts w:ascii="Times New Roman" w:hAnsi="Times New Roman" w:cs="Times New Roman"/>
                <w:b/>
                <w:sz w:val="24"/>
                <w:szCs w:val="24"/>
              </w:rPr>
              <w:t xml:space="preserve"> 0</w:t>
            </w:r>
            <w:r>
              <w:rPr>
                <w:rFonts w:ascii="Times New Roman" w:hAnsi="Times New Roman" w:cs="Times New Roman"/>
                <w:b/>
                <w:sz w:val="24"/>
                <w:szCs w:val="24"/>
              </w:rPr>
              <w:t>1</w:t>
            </w:r>
            <w:r w:rsidRPr="00914B80">
              <w:rPr>
                <w:rFonts w:ascii="Times New Roman" w:hAnsi="Times New Roman" w:cs="Times New Roman"/>
                <w:b/>
                <w:sz w:val="24"/>
                <w:szCs w:val="24"/>
              </w:rPr>
              <w:t xml:space="preserve"> 00140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76 0 01</w:t>
            </w:r>
            <w:r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226C35" w:rsidRDefault="007F549C" w:rsidP="007F549C">
            <w:pPr>
              <w:spacing w:after="0" w:line="240" w:lineRule="auto"/>
              <w:jc w:val="right"/>
              <w:rPr>
                <w:rFonts w:ascii="Times New Roman" w:hAnsi="Times New Roman" w:cs="Times New Roman"/>
                <w:b/>
                <w:sz w:val="24"/>
                <w:szCs w:val="24"/>
              </w:rPr>
            </w:pPr>
            <w:r w:rsidRPr="00226C35">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76 0 01</w:t>
            </w:r>
            <w:r w:rsidRPr="00914B80">
              <w:rPr>
                <w:rFonts w:ascii="Times New Roman" w:hAnsi="Times New Roman" w:cs="Times New Roman"/>
                <w:b/>
                <w:sz w:val="24"/>
                <w:szCs w:val="24"/>
              </w:rPr>
              <w:t xml:space="preserve"> 00140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226C35" w:rsidRDefault="007F549C" w:rsidP="007F549C">
            <w:pPr>
              <w:spacing w:after="0" w:line="240" w:lineRule="auto"/>
              <w:jc w:val="right"/>
              <w:rPr>
                <w:rFonts w:ascii="Times New Roman" w:hAnsi="Times New Roman" w:cs="Times New Roman"/>
                <w:b/>
                <w:sz w:val="24"/>
                <w:szCs w:val="24"/>
              </w:rPr>
            </w:pPr>
            <w:r w:rsidRPr="00226C35">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sz w:val="24"/>
                <w:szCs w:val="24"/>
              </w:rPr>
            </w:pPr>
            <w:r w:rsidRPr="00914B8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76 0 01</w:t>
            </w:r>
            <w:r w:rsidRPr="00914B80">
              <w:rPr>
                <w:rFonts w:ascii="Times New Roman" w:hAnsi="Times New Roman" w:cs="Times New Roman"/>
                <w:b/>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226C35" w:rsidRDefault="007F549C" w:rsidP="007F549C">
            <w:pPr>
              <w:spacing w:after="0" w:line="240" w:lineRule="auto"/>
              <w:jc w:val="right"/>
              <w:rPr>
                <w:rFonts w:ascii="Times New Roman" w:hAnsi="Times New Roman" w:cs="Times New Roman"/>
                <w:sz w:val="24"/>
                <w:szCs w:val="24"/>
              </w:rPr>
            </w:pPr>
            <w:r w:rsidRPr="00226C35">
              <w:rPr>
                <w:rFonts w:ascii="Times New Roman" w:hAnsi="Times New Roman" w:cs="Times New Roman"/>
                <w:sz w:val="24"/>
                <w:szCs w:val="24"/>
              </w:rPr>
              <w:t>636 200,00</w:t>
            </w:r>
          </w:p>
        </w:tc>
      </w:tr>
      <w:tr w:rsidR="007F549C" w:rsidRPr="00AC193C"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lastRenderedPageBreak/>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914B80">
              <w:rPr>
                <w:rFonts w:ascii="Times New Roman" w:hAnsi="Times New Roman" w:cs="Times New Roman"/>
                <w:sz w:val="24"/>
                <w:szCs w:val="24"/>
              </w:rPr>
              <w:t xml:space="preserve">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p>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7C66F8" w:rsidRDefault="007F549C" w:rsidP="007F549C">
            <w:pPr>
              <w:spacing w:after="0" w:line="240" w:lineRule="auto"/>
              <w:jc w:val="right"/>
              <w:rPr>
                <w:rFonts w:ascii="Times New Roman" w:hAnsi="Times New Roman" w:cs="Times New Roman"/>
                <w:sz w:val="24"/>
                <w:szCs w:val="24"/>
              </w:rPr>
            </w:pPr>
            <w:r w:rsidRPr="00226C35">
              <w:rPr>
                <w:rFonts w:ascii="Times New Roman" w:hAnsi="Times New Roman" w:cs="Times New Roman"/>
                <w:sz w:val="24"/>
                <w:szCs w:val="24"/>
              </w:rPr>
              <w:t>636 200,00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171BD8" w:rsidRDefault="007F549C" w:rsidP="007F549C">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D22D8D" w:rsidRDefault="007F549C" w:rsidP="007F549C">
            <w:pPr>
              <w:spacing w:after="0" w:line="240" w:lineRule="auto"/>
              <w:jc w:val="both"/>
              <w:rPr>
                <w:rFonts w:ascii="Times New Roman" w:hAnsi="Times New Roman" w:cs="Times New Roman"/>
                <w:b/>
                <w:bCs/>
                <w:sz w:val="24"/>
                <w:szCs w:val="24"/>
              </w:rPr>
            </w:pPr>
            <w:r w:rsidRPr="00D22D8D">
              <w:rPr>
                <w:rFonts w:ascii="Times New Roman" w:hAnsi="Times New Roman" w:cs="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w:t>
            </w:r>
            <w:r>
              <w:rPr>
                <w:rFonts w:ascii="Times New Roman" w:hAnsi="Times New Roman" w:cs="Times New Roman"/>
                <w:b/>
                <w:sz w:val="24"/>
                <w:szCs w:val="24"/>
              </w:rPr>
              <w:t>8 0</w:t>
            </w:r>
            <w:r w:rsidRPr="00914B80">
              <w:rPr>
                <w:rFonts w:ascii="Times New Roman" w:hAnsi="Times New Roman" w:cs="Times New Roman"/>
                <w:b/>
                <w:sz w:val="24"/>
                <w:szCs w:val="24"/>
              </w:rPr>
              <w:t xml:space="preserve"> 0</w:t>
            </w:r>
            <w:r>
              <w:rPr>
                <w:rFonts w:ascii="Times New Roman" w:hAnsi="Times New Roman" w:cs="Times New Roman"/>
                <w:b/>
                <w:sz w:val="24"/>
                <w:szCs w:val="24"/>
              </w:rPr>
              <w:t>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21 3</w:t>
            </w:r>
            <w:r w:rsidRPr="00914B80">
              <w:rPr>
                <w:rFonts w:ascii="Times New Roman" w:hAnsi="Times New Roman" w:cs="Times New Roman"/>
                <w:b/>
                <w:color w:val="000000"/>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vAlign w:val="bottom"/>
          </w:tcPr>
          <w:p w:rsidR="007F549C" w:rsidRPr="00914B80" w:rsidRDefault="007F549C" w:rsidP="007F549C">
            <w:pPr>
              <w:spacing w:after="0" w:line="240" w:lineRule="auto"/>
              <w:jc w:val="both"/>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CB483F" w:rsidRDefault="007F549C" w:rsidP="007F549C">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560" w:type="dxa"/>
            <w:tcBorders>
              <w:top w:val="nil"/>
              <w:left w:val="nil"/>
              <w:bottom w:val="single" w:sz="4" w:space="0" w:color="000000"/>
              <w:right w:val="single" w:sz="4" w:space="0" w:color="000000"/>
            </w:tcBorders>
            <w:shd w:val="clear" w:color="000000" w:fill="FFFFFF"/>
            <w:noWrap/>
            <w:vAlign w:val="bottom"/>
          </w:tcPr>
          <w:p w:rsidR="007F549C" w:rsidRPr="007F549C" w:rsidRDefault="007F549C" w:rsidP="007F549C">
            <w:pPr>
              <w:spacing w:after="0" w:line="240" w:lineRule="auto"/>
              <w:jc w:val="right"/>
              <w:rPr>
                <w:rFonts w:ascii="Times New Roman" w:hAnsi="Times New Roman" w:cs="Times New Roman"/>
                <w:color w:val="000000"/>
                <w:sz w:val="24"/>
                <w:szCs w:val="24"/>
              </w:rPr>
            </w:pPr>
            <w:r w:rsidRPr="007F549C">
              <w:rPr>
                <w:rFonts w:ascii="Times New Roman" w:hAnsi="Times New Roman" w:cs="Times New Roman"/>
                <w:color w:val="000000"/>
                <w:sz w:val="24"/>
                <w:szCs w:val="24"/>
              </w:rPr>
              <w:t>21 300,00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vAlign w:val="bottom"/>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CB483F" w:rsidRDefault="007F549C" w:rsidP="007F549C">
            <w:pPr>
              <w:spacing w:after="0" w:line="240" w:lineRule="auto"/>
              <w:jc w:val="center"/>
              <w:rPr>
                <w:rFonts w:ascii="Times New Roman" w:hAnsi="Times New Roman" w:cs="Times New Roman"/>
                <w:color w:val="000000"/>
                <w:sz w:val="24"/>
                <w:szCs w:val="24"/>
              </w:rPr>
            </w:pPr>
            <w:r w:rsidRPr="00CB483F">
              <w:rPr>
                <w:rFonts w:ascii="Times New Roman" w:hAnsi="Times New Roman" w:cs="Times New Roman"/>
                <w:sz w:val="24"/>
                <w:szCs w:val="24"/>
              </w:rPr>
              <w:t>78 0 01 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7F549C" w:rsidRDefault="007F549C" w:rsidP="007F549C">
            <w:pPr>
              <w:spacing w:after="0" w:line="240" w:lineRule="auto"/>
              <w:jc w:val="right"/>
              <w:rPr>
                <w:rFonts w:ascii="Times New Roman" w:hAnsi="Times New Roman" w:cs="Times New Roman"/>
                <w:color w:val="000000"/>
                <w:sz w:val="24"/>
                <w:szCs w:val="24"/>
              </w:rPr>
            </w:pPr>
            <w:r w:rsidRPr="007F549C">
              <w:rPr>
                <w:rFonts w:ascii="Times New Roman" w:hAnsi="Times New Roman" w:cs="Times New Roman"/>
                <w:color w:val="000000"/>
                <w:sz w:val="24"/>
                <w:szCs w:val="24"/>
              </w:rPr>
              <w:t>21 300,00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6F40DC" w:rsidRDefault="007F549C" w:rsidP="007F549C">
            <w:pPr>
              <w:spacing w:after="0" w:line="240" w:lineRule="auto"/>
              <w:jc w:val="both"/>
              <w:rPr>
                <w:rFonts w:ascii="Times New Roman" w:hAnsi="Times New Roman" w:cs="Times New Roman"/>
                <w:b/>
                <w:bCs/>
                <w:iCs/>
                <w:sz w:val="24"/>
                <w:szCs w:val="24"/>
              </w:rPr>
            </w:pPr>
            <w:r w:rsidRPr="006F40DC">
              <w:rPr>
                <w:rFonts w:ascii="Times New Roman" w:hAnsi="Times New Roman" w:cs="Times New Roman"/>
                <w:b/>
                <w:bCs/>
                <w:iCs/>
                <w:sz w:val="24"/>
                <w:szCs w:val="24"/>
              </w:rPr>
              <w:t xml:space="preserve">Резервный фонд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141D6C" w:rsidRDefault="007F549C" w:rsidP="007F549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50 000,00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Cs/>
                <w:sz w:val="24"/>
                <w:szCs w:val="24"/>
              </w:rPr>
              <w:t xml:space="preserve"> Резервный фонд Администрации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Pr>
                <w:rFonts w:ascii="Times New Roman" w:hAnsi="Times New Roman" w:cs="Times New Roman"/>
                <w:b/>
                <w:sz w:val="24"/>
                <w:szCs w:val="24"/>
              </w:rPr>
              <w:t>1</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Cs/>
                <w:sz w:val="24"/>
                <w:szCs w:val="24"/>
              </w:rPr>
            </w:pPr>
            <w:r w:rsidRPr="00914B80">
              <w:rPr>
                <w:rFonts w:ascii="Times New Roman" w:hAnsi="Times New Roman" w:cs="Times New Roman"/>
                <w:b/>
                <w:bCs/>
                <w:iCs/>
                <w:sz w:val="24"/>
                <w:szCs w:val="24"/>
              </w:rPr>
              <w:t>Расходы за счет средств резервного фонда  Администрации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w:t>
            </w:r>
            <w:r>
              <w:rPr>
                <w:rFonts w:ascii="Times New Roman" w:hAnsi="Times New Roman" w:cs="Times New Roman"/>
                <w:b/>
                <w:sz w:val="24"/>
                <w:szCs w:val="24"/>
              </w:rPr>
              <w:t>1</w:t>
            </w:r>
            <w:r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Pr="00914B80">
              <w:rPr>
                <w:rFonts w:ascii="Times New Roman" w:hAnsi="Times New Roman" w:cs="Times New Roman"/>
                <w:b/>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Резервные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84 0 01</w:t>
            </w:r>
            <w:r w:rsidRPr="00914B80">
              <w:rPr>
                <w:rFonts w:ascii="Times New Roman" w:hAnsi="Times New Roman" w:cs="Times New Roman"/>
                <w:b/>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b/>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914B80">
              <w:rPr>
                <w:rFonts w:ascii="Times New Roman" w:hAnsi="Times New Roman" w:cs="Times New Roman"/>
                <w:b/>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Pr="00914B80">
              <w:rPr>
                <w:rFonts w:ascii="Times New Roman" w:hAnsi="Times New Roman" w:cs="Times New Roman"/>
                <w:sz w:val="24"/>
                <w:szCs w:val="24"/>
              </w:rPr>
              <w:t xml:space="preserve"> 28880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800</w:t>
            </w:r>
          </w:p>
        </w:tc>
        <w:tc>
          <w:tcPr>
            <w:tcW w:w="1560" w:type="dxa"/>
            <w:tcBorders>
              <w:top w:val="nil"/>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39312D" w:rsidRDefault="007F549C" w:rsidP="007F549C">
            <w:pPr>
              <w:spacing w:after="0" w:line="240" w:lineRule="auto"/>
              <w:jc w:val="both"/>
              <w:rPr>
                <w:rFonts w:ascii="Times New Roman" w:hAnsi="Times New Roman" w:cs="Times New Roman"/>
                <w:bCs/>
                <w:i/>
                <w:sz w:val="24"/>
                <w:szCs w:val="24"/>
              </w:rPr>
            </w:pPr>
            <w:r w:rsidRPr="0039312D">
              <w:rPr>
                <w:rFonts w:ascii="Times New Roman" w:hAnsi="Times New Roman" w:cs="Times New Roman"/>
                <w:bCs/>
                <w:i/>
                <w:sz w:val="24"/>
                <w:szCs w:val="24"/>
              </w:rPr>
              <w:t>Резервные средства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84 0 01</w:t>
            </w:r>
            <w:r w:rsidRPr="00914B80">
              <w:rPr>
                <w:rFonts w:ascii="Times New Roman" w:hAnsi="Times New Roman" w:cs="Times New Roman"/>
                <w:sz w:val="24"/>
                <w:szCs w:val="24"/>
              </w:rPr>
              <w:t xml:space="preserve">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870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50 </w:t>
            </w:r>
            <w:r w:rsidRPr="00914B80">
              <w:rPr>
                <w:rFonts w:ascii="Times New Roman" w:hAnsi="Times New Roman" w:cs="Times New Roman"/>
                <w:sz w:val="24"/>
                <w:szCs w:val="24"/>
              </w:rPr>
              <w:t>000,00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Непрограммные расходы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914B80"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97 0 01</w:t>
            </w:r>
            <w:r w:rsidRPr="00914B80">
              <w:rPr>
                <w:rFonts w:ascii="Times New Roman" w:hAnsi="Times New Roman" w:cs="Times New Roman"/>
                <w:b/>
                <w:sz w:val="24"/>
                <w:szCs w:val="24"/>
              </w:rPr>
              <w:t xml:space="preserve"> 00000</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141D6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lastRenderedPageBreak/>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w:t>
            </w:r>
            <w:r>
              <w:rPr>
                <w:rFonts w:ascii="Times New Roman" w:hAnsi="Times New Roman" w:cs="Times New Roman"/>
                <w:b/>
                <w:sz w:val="24"/>
                <w:szCs w:val="24"/>
              </w:rPr>
              <w:t>0</w:t>
            </w:r>
            <w:r w:rsidRPr="00914B80">
              <w:rPr>
                <w:rFonts w:ascii="Times New Roman" w:hAnsi="Times New Roman" w:cs="Times New Roman"/>
                <w:b/>
                <w:sz w:val="24"/>
                <w:szCs w:val="24"/>
              </w:rPr>
              <w:t xml:space="preserve"> 0</w:t>
            </w:r>
            <w:r>
              <w:rPr>
                <w:rFonts w:ascii="Times New Roman" w:hAnsi="Times New Roman" w:cs="Times New Roman"/>
                <w:b/>
                <w:sz w:val="24"/>
                <w:szCs w:val="24"/>
              </w:rPr>
              <w:t>1 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141D6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 01 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141D6C"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141D6C">
              <w:rPr>
                <w:rFonts w:ascii="Times New Roman" w:hAnsi="Times New Roman" w:cs="Times New Roman"/>
                <w:b/>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97 0 01 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B6661E"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nil"/>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97 0 01 П1112</w:t>
            </w:r>
          </w:p>
        </w:tc>
        <w:tc>
          <w:tcPr>
            <w:tcW w:w="993"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8" w:type="dxa"/>
            <w:tcBorders>
              <w:top w:val="nil"/>
              <w:left w:val="nil"/>
              <w:bottom w:val="single" w:sz="4" w:space="0" w:color="000000"/>
              <w:right w:val="single" w:sz="4" w:space="0" w:color="000000"/>
            </w:tcBorders>
            <w:shd w:val="clear" w:color="000000" w:fill="auto"/>
            <w:noWrap/>
          </w:tcPr>
          <w:p w:rsidR="007F549C" w:rsidRPr="00914B80" w:rsidRDefault="007F549C" w:rsidP="007F549C">
            <w:pPr>
              <w:spacing w:after="0" w:line="240" w:lineRule="auto"/>
              <w:jc w:val="center"/>
              <w:rPr>
                <w:rFonts w:ascii="Times New Roman" w:hAnsi="Times New Roman" w:cs="Times New Roman"/>
                <w:color w:val="000000"/>
                <w:sz w:val="24"/>
                <w:szCs w:val="24"/>
              </w:rPr>
            </w:pPr>
          </w:p>
        </w:tc>
        <w:tc>
          <w:tcPr>
            <w:tcW w:w="1560" w:type="dxa"/>
            <w:tcBorders>
              <w:top w:val="nil"/>
              <w:left w:val="nil"/>
              <w:bottom w:val="single" w:sz="4" w:space="0" w:color="000000"/>
              <w:right w:val="single" w:sz="4" w:space="0" w:color="000000"/>
            </w:tcBorders>
            <w:shd w:val="clear" w:color="000000" w:fill="FFFFFF"/>
            <w:noWrap/>
            <w:vAlign w:val="bottom"/>
          </w:tcPr>
          <w:p w:rsidR="007F549C" w:rsidRPr="00B6661E" w:rsidRDefault="007F549C" w:rsidP="007F549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 01 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500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F32DC2"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r w:rsidR="007F549C" w:rsidRPr="00914B80" w:rsidTr="0039312D">
        <w:tblPrEx>
          <w:tblLook w:val="00A0" w:firstRow="1" w:lastRow="0" w:firstColumn="1" w:lastColumn="0" w:noHBand="0" w:noVBand="0"/>
        </w:tblPrEx>
        <w:trPr>
          <w:cantSplit/>
        </w:trPr>
        <w:tc>
          <w:tcPr>
            <w:tcW w:w="4253" w:type="dxa"/>
            <w:tcBorders>
              <w:top w:val="single" w:sz="4" w:space="0" w:color="auto"/>
              <w:left w:val="single" w:sz="4" w:space="0" w:color="000000"/>
              <w:bottom w:val="single" w:sz="4" w:space="0" w:color="000000"/>
              <w:right w:val="single" w:sz="4" w:space="0" w:color="000000"/>
            </w:tcBorders>
            <w:shd w:val="clear" w:color="000000" w:fill="auto"/>
          </w:tcPr>
          <w:p w:rsidR="007F549C" w:rsidRPr="00914B80" w:rsidRDefault="007F549C" w:rsidP="007F549C">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 0 01 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8" w:type="dxa"/>
            <w:tcBorders>
              <w:top w:val="single" w:sz="4" w:space="0" w:color="auto"/>
              <w:left w:val="nil"/>
              <w:bottom w:val="single" w:sz="4" w:space="0" w:color="000000"/>
              <w:right w:val="single" w:sz="4" w:space="0" w:color="000000"/>
            </w:tcBorders>
            <w:shd w:val="clear" w:color="000000" w:fill="auto"/>
            <w:noWrap/>
            <w:vAlign w:val="bottom"/>
          </w:tcPr>
          <w:p w:rsidR="007F549C" w:rsidRPr="00914B80" w:rsidRDefault="007F549C" w:rsidP="007F549C">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540</w:t>
            </w:r>
          </w:p>
        </w:tc>
        <w:tc>
          <w:tcPr>
            <w:tcW w:w="1560" w:type="dxa"/>
            <w:tcBorders>
              <w:top w:val="single" w:sz="4" w:space="0" w:color="auto"/>
              <w:left w:val="nil"/>
              <w:bottom w:val="single" w:sz="4" w:space="0" w:color="000000"/>
              <w:right w:val="single" w:sz="4" w:space="0" w:color="000000"/>
            </w:tcBorders>
            <w:shd w:val="clear" w:color="000000" w:fill="FFFFFF"/>
            <w:noWrap/>
            <w:vAlign w:val="bottom"/>
          </w:tcPr>
          <w:p w:rsidR="007F549C" w:rsidRPr="00F32DC2" w:rsidRDefault="007F549C" w:rsidP="007F549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r>
    </w:tbl>
    <w:p w:rsidR="00610C6F" w:rsidRPr="00914B80" w:rsidRDefault="00610C6F" w:rsidP="00202F09">
      <w:pPr>
        <w:rPr>
          <w:rFonts w:ascii="Times New Roman" w:hAnsi="Times New Roman"/>
          <w:sz w:val="24"/>
          <w:szCs w:val="24"/>
        </w:rPr>
      </w:pPr>
    </w:p>
    <w:sectPr w:rsidR="00610C6F" w:rsidRPr="00914B80" w:rsidSect="00C504D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27A4C"/>
    <w:rsid w:val="00032EC1"/>
    <w:rsid w:val="00045CC0"/>
    <w:rsid w:val="000514E4"/>
    <w:rsid w:val="00053BE6"/>
    <w:rsid w:val="000670DF"/>
    <w:rsid w:val="000901BB"/>
    <w:rsid w:val="000A12C0"/>
    <w:rsid w:val="000A2FB0"/>
    <w:rsid w:val="000A3165"/>
    <w:rsid w:val="000E0BF5"/>
    <w:rsid w:val="000E41A5"/>
    <w:rsid w:val="00100C40"/>
    <w:rsid w:val="00122EF3"/>
    <w:rsid w:val="001271B5"/>
    <w:rsid w:val="00143D09"/>
    <w:rsid w:val="00163229"/>
    <w:rsid w:val="00193E75"/>
    <w:rsid w:val="001A5E2F"/>
    <w:rsid w:val="001B3632"/>
    <w:rsid w:val="001E14EE"/>
    <w:rsid w:val="001E71CB"/>
    <w:rsid w:val="001E729B"/>
    <w:rsid w:val="001F42AC"/>
    <w:rsid w:val="00202F09"/>
    <w:rsid w:val="00206277"/>
    <w:rsid w:val="00222070"/>
    <w:rsid w:val="00226C35"/>
    <w:rsid w:val="00227A4C"/>
    <w:rsid w:val="00230FAA"/>
    <w:rsid w:val="00231103"/>
    <w:rsid w:val="00232BD6"/>
    <w:rsid w:val="002415DC"/>
    <w:rsid w:val="002537CE"/>
    <w:rsid w:val="00270F9F"/>
    <w:rsid w:val="00277C43"/>
    <w:rsid w:val="00284D71"/>
    <w:rsid w:val="00295ED7"/>
    <w:rsid w:val="00296DBB"/>
    <w:rsid w:val="002B2736"/>
    <w:rsid w:val="002B4734"/>
    <w:rsid w:val="002C60A7"/>
    <w:rsid w:val="002D4D7B"/>
    <w:rsid w:val="0032242A"/>
    <w:rsid w:val="003233AE"/>
    <w:rsid w:val="00344C30"/>
    <w:rsid w:val="003451FE"/>
    <w:rsid w:val="003544A9"/>
    <w:rsid w:val="0037474C"/>
    <w:rsid w:val="0039312D"/>
    <w:rsid w:val="0039428C"/>
    <w:rsid w:val="003C3FF8"/>
    <w:rsid w:val="003C4B4C"/>
    <w:rsid w:val="003D2722"/>
    <w:rsid w:val="003D62AB"/>
    <w:rsid w:val="00400218"/>
    <w:rsid w:val="00401BDB"/>
    <w:rsid w:val="00441910"/>
    <w:rsid w:val="00447599"/>
    <w:rsid w:val="00462E94"/>
    <w:rsid w:val="00474440"/>
    <w:rsid w:val="00477D54"/>
    <w:rsid w:val="0048058F"/>
    <w:rsid w:val="00497109"/>
    <w:rsid w:val="004E00FF"/>
    <w:rsid w:val="004E7297"/>
    <w:rsid w:val="004F4833"/>
    <w:rsid w:val="004F6212"/>
    <w:rsid w:val="00515EBB"/>
    <w:rsid w:val="005215D1"/>
    <w:rsid w:val="0053339F"/>
    <w:rsid w:val="00534CB4"/>
    <w:rsid w:val="00534FDA"/>
    <w:rsid w:val="005400DC"/>
    <w:rsid w:val="00560A9B"/>
    <w:rsid w:val="00592BF2"/>
    <w:rsid w:val="005964E2"/>
    <w:rsid w:val="005A5339"/>
    <w:rsid w:val="005C08D7"/>
    <w:rsid w:val="005C66A8"/>
    <w:rsid w:val="005D0965"/>
    <w:rsid w:val="005E102F"/>
    <w:rsid w:val="005E7314"/>
    <w:rsid w:val="00610C6F"/>
    <w:rsid w:val="00627BE0"/>
    <w:rsid w:val="0063612D"/>
    <w:rsid w:val="00654322"/>
    <w:rsid w:val="00674582"/>
    <w:rsid w:val="006878EE"/>
    <w:rsid w:val="0069248C"/>
    <w:rsid w:val="00695490"/>
    <w:rsid w:val="00696E28"/>
    <w:rsid w:val="006A6BF2"/>
    <w:rsid w:val="006B7BC4"/>
    <w:rsid w:val="006C0FE3"/>
    <w:rsid w:val="006C4F78"/>
    <w:rsid w:val="006C5A4B"/>
    <w:rsid w:val="00757F69"/>
    <w:rsid w:val="00771DD7"/>
    <w:rsid w:val="00773D4A"/>
    <w:rsid w:val="0078374C"/>
    <w:rsid w:val="00784D67"/>
    <w:rsid w:val="00787754"/>
    <w:rsid w:val="00793643"/>
    <w:rsid w:val="007B6B63"/>
    <w:rsid w:val="007C280C"/>
    <w:rsid w:val="007C66F8"/>
    <w:rsid w:val="007D3AED"/>
    <w:rsid w:val="007D5714"/>
    <w:rsid w:val="007F1E5E"/>
    <w:rsid w:val="007F549C"/>
    <w:rsid w:val="008007D6"/>
    <w:rsid w:val="00803973"/>
    <w:rsid w:val="00811477"/>
    <w:rsid w:val="00823589"/>
    <w:rsid w:val="008316E8"/>
    <w:rsid w:val="00853A44"/>
    <w:rsid w:val="00861403"/>
    <w:rsid w:val="00862B37"/>
    <w:rsid w:val="00880B84"/>
    <w:rsid w:val="008E5677"/>
    <w:rsid w:val="008E7409"/>
    <w:rsid w:val="008F4DBF"/>
    <w:rsid w:val="008F7F53"/>
    <w:rsid w:val="00914B80"/>
    <w:rsid w:val="009254C8"/>
    <w:rsid w:val="009258D5"/>
    <w:rsid w:val="00977877"/>
    <w:rsid w:val="00993B78"/>
    <w:rsid w:val="009B5626"/>
    <w:rsid w:val="009C1D81"/>
    <w:rsid w:val="009C5DBC"/>
    <w:rsid w:val="009C7F5C"/>
    <w:rsid w:val="009D5949"/>
    <w:rsid w:val="009F729A"/>
    <w:rsid w:val="00A07BE8"/>
    <w:rsid w:val="00A300BE"/>
    <w:rsid w:val="00A345D5"/>
    <w:rsid w:val="00A45496"/>
    <w:rsid w:val="00A4728D"/>
    <w:rsid w:val="00A52F32"/>
    <w:rsid w:val="00AA2D60"/>
    <w:rsid w:val="00AA2F5B"/>
    <w:rsid w:val="00AB33B8"/>
    <w:rsid w:val="00AC193C"/>
    <w:rsid w:val="00AC337D"/>
    <w:rsid w:val="00AF2746"/>
    <w:rsid w:val="00AF5FF3"/>
    <w:rsid w:val="00B1401B"/>
    <w:rsid w:val="00B4110D"/>
    <w:rsid w:val="00B6661E"/>
    <w:rsid w:val="00B80826"/>
    <w:rsid w:val="00BD06F8"/>
    <w:rsid w:val="00C0457F"/>
    <w:rsid w:val="00C21A0B"/>
    <w:rsid w:val="00C37193"/>
    <w:rsid w:val="00C504DA"/>
    <w:rsid w:val="00C64DAF"/>
    <w:rsid w:val="00C75819"/>
    <w:rsid w:val="00C9634D"/>
    <w:rsid w:val="00CA3320"/>
    <w:rsid w:val="00CA7E83"/>
    <w:rsid w:val="00CB483F"/>
    <w:rsid w:val="00CD133D"/>
    <w:rsid w:val="00D21558"/>
    <w:rsid w:val="00D22CE6"/>
    <w:rsid w:val="00D22D8D"/>
    <w:rsid w:val="00D64CFE"/>
    <w:rsid w:val="00D73396"/>
    <w:rsid w:val="00D95164"/>
    <w:rsid w:val="00DB509C"/>
    <w:rsid w:val="00DB713E"/>
    <w:rsid w:val="00DC0411"/>
    <w:rsid w:val="00DC415A"/>
    <w:rsid w:val="00DC6AAF"/>
    <w:rsid w:val="00DE1DDA"/>
    <w:rsid w:val="00DF3D36"/>
    <w:rsid w:val="00E149A7"/>
    <w:rsid w:val="00E27760"/>
    <w:rsid w:val="00E31D1B"/>
    <w:rsid w:val="00E40919"/>
    <w:rsid w:val="00E416A0"/>
    <w:rsid w:val="00E70FA6"/>
    <w:rsid w:val="00E71B20"/>
    <w:rsid w:val="00E80C20"/>
    <w:rsid w:val="00EA17B3"/>
    <w:rsid w:val="00EF0BEF"/>
    <w:rsid w:val="00F115A8"/>
    <w:rsid w:val="00F2652D"/>
    <w:rsid w:val="00F32DC2"/>
    <w:rsid w:val="00F3709E"/>
    <w:rsid w:val="00F700DF"/>
    <w:rsid w:val="00F72DA7"/>
    <w:rsid w:val="00F74F6A"/>
    <w:rsid w:val="00FB1EBF"/>
    <w:rsid w:val="00FB4550"/>
    <w:rsid w:val="00FB47D5"/>
    <w:rsid w:val="00FB4BCA"/>
    <w:rsid w:val="00FB6F82"/>
    <w:rsid w:val="00FC5DC3"/>
    <w:rsid w:val="00FD469C"/>
    <w:rsid w:val="00FD5313"/>
    <w:rsid w:val="00FF3D87"/>
    <w:rsid w:val="00FF3FA7"/>
    <w:rsid w:val="00FF4400"/>
    <w:rsid w:val="00FF4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93EA1"/>
  <w15:docId w15:val="{948D69E2-6F51-4E2C-B283-6D28F213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 w:id="157033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932</TotalTime>
  <Pages>14</Pages>
  <Words>3547</Words>
  <Characters>20224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96</cp:revision>
  <cp:lastPrinted>2020-11-26T11:54:00Z</cp:lastPrinted>
  <dcterms:created xsi:type="dcterms:W3CDTF">2016-12-03T13:04:00Z</dcterms:created>
  <dcterms:modified xsi:type="dcterms:W3CDTF">2022-12-22T06:19:00Z</dcterms:modified>
</cp:coreProperties>
</file>