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586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2861557</wp:posOffset>
            </wp:positionH>
            <wp:positionV relativeFrom="paragraph">
              <wp:posOffset>-223916</wp:posOffset>
            </wp:positionV>
            <wp:extent cx="700265" cy="795647"/>
            <wp:effectExtent l="19050" t="0" r="5080" b="0"/>
            <wp:wrapNone/>
            <wp:docPr id="1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6586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</w:p>
    <w:p w:rsidR="00D36586" w:rsidRPr="00D36586" w:rsidRDefault="00D36586" w:rsidP="00D365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5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6586">
        <w:rPr>
          <w:rFonts w:ascii="Times New Roman" w:hAnsi="Times New Roman" w:cs="Times New Roman"/>
          <w:b/>
          <w:sz w:val="28"/>
          <w:szCs w:val="28"/>
        </w:rPr>
        <w:t xml:space="preserve">  Е  Ш  Е  Н  И  Е</w:t>
      </w:r>
    </w:p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от «19 »декабря 201</w:t>
      </w:r>
      <w:r w:rsidR="007058BC">
        <w:rPr>
          <w:rFonts w:ascii="Times New Roman" w:hAnsi="Times New Roman" w:cs="Times New Roman"/>
          <w:sz w:val="28"/>
          <w:szCs w:val="28"/>
        </w:rPr>
        <w:t>2</w:t>
      </w:r>
      <w:r w:rsidRPr="00D36586">
        <w:rPr>
          <w:rFonts w:ascii="Times New Roman" w:hAnsi="Times New Roman" w:cs="Times New Roman"/>
          <w:sz w:val="28"/>
          <w:szCs w:val="28"/>
        </w:rPr>
        <w:t>г.                                                       №</w:t>
      </w:r>
      <w:r w:rsidR="00AF721A">
        <w:rPr>
          <w:rFonts w:ascii="Times New Roman" w:hAnsi="Times New Roman" w:cs="Times New Roman"/>
          <w:sz w:val="28"/>
          <w:szCs w:val="28"/>
        </w:rPr>
        <w:t>44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D36586" w:rsidRPr="00D36586" w:rsidTr="00FB4A6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6586" w:rsidRPr="00D36586" w:rsidRDefault="00D36586" w:rsidP="00D3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D36586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Каменского сельского поселения</w:t>
            </w:r>
            <w:proofErr w:type="gramEnd"/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</w:t>
            </w:r>
            <w:r w:rsidR="007058BC">
              <w:rPr>
                <w:rFonts w:ascii="Times New Roman" w:hAnsi="Times New Roman" w:cs="Times New Roman"/>
                <w:sz w:val="28"/>
                <w:szCs w:val="28"/>
              </w:rPr>
              <w:t>й области второго созыва на 2013</w:t>
            </w:r>
            <w:r w:rsidRPr="00D3658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D36586" w:rsidRPr="00D36586" w:rsidRDefault="00D36586" w:rsidP="00D365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Совет депутатов Каменского сельского поселения Кардымовского района Смоленской области второго созыва</w:t>
      </w: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5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3658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D36586" w:rsidRPr="00D36586" w:rsidRDefault="00D36586" w:rsidP="00D3658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Pr="00D36586" w:rsidRDefault="00D36586" w:rsidP="00D36586">
      <w:pPr>
        <w:numPr>
          <w:ilvl w:val="0"/>
          <w:numId w:val="1"/>
        </w:numPr>
        <w:tabs>
          <w:tab w:val="clear" w:pos="175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Утвердить план работы Совета депутатов Каменского сельского поселения Кардымовского района Смоленской области второго созыва на 201</w:t>
      </w:r>
      <w:r w:rsidR="007058BC">
        <w:rPr>
          <w:rFonts w:ascii="Times New Roman" w:hAnsi="Times New Roman" w:cs="Times New Roman"/>
          <w:sz w:val="28"/>
          <w:szCs w:val="28"/>
        </w:rPr>
        <w:t>3</w:t>
      </w:r>
      <w:r w:rsidRPr="00D36586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D36586" w:rsidRP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586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Pr="00D36586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586" w:rsidRDefault="00D36586" w:rsidP="00D36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36586" w:rsidSect="00D3658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7058BC" w:rsidRPr="00231EA2" w:rsidRDefault="007058BC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 w:rsidRPr="00231EA2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 второго созыва</w:t>
      </w:r>
    </w:p>
    <w:p w:rsidR="007058BC" w:rsidRPr="00231EA2" w:rsidRDefault="00AF721A" w:rsidP="007058BC">
      <w:pPr>
        <w:spacing w:after="0" w:line="240" w:lineRule="auto"/>
        <w:ind w:left="1098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7058BC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58BC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  № 43</w:t>
      </w:r>
    </w:p>
    <w:p w:rsidR="007058BC" w:rsidRPr="00231EA2" w:rsidRDefault="007058BC" w:rsidP="007058BC">
      <w:pPr>
        <w:spacing w:after="0" w:line="240" w:lineRule="auto"/>
        <w:ind w:left="109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8BC" w:rsidRPr="00231EA2" w:rsidRDefault="007058BC" w:rsidP="007058BC">
      <w:pPr>
        <w:spacing w:after="0" w:line="240" w:lineRule="auto"/>
        <w:ind w:left="109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1E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31EA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Каменского сельского поселения </w:t>
      </w:r>
    </w:p>
    <w:p w:rsidR="007058BC" w:rsidRPr="00231EA2" w:rsidRDefault="007058BC" w:rsidP="007058B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7058BC" w:rsidRPr="00231EA2" w:rsidRDefault="007058BC" w:rsidP="00705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EA2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Pr="00231EA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58BC" w:rsidRPr="00231EA2" w:rsidRDefault="007058BC" w:rsidP="007058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4860"/>
        <w:gridCol w:w="2880"/>
        <w:gridCol w:w="2340"/>
        <w:gridCol w:w="2160"/>
        <w:gridCol w:w="1980"/>
      </w:tblGrid>
      <w:tr w:rsidR="007058BC" w:rsidRPr="00231EA2" w:rsidTr="00664BFA">
        <w:trPr>
          <w:trHeight w:val="117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вопроса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Ответственные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    Срок рассмотрения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Отметка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7058BC" w:rsidRPr="00231EA2" w:rsidTr="00664BFA">
        <w:trPr>
          <w:trHeight w:val="857"/>
        </w:trPr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на депутатской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на заседании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представительного </w:t>
            </w:r>
          </w:p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         органа                                                                                           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32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058BC" w:rsidRPr="00231EA2" w:rsidTr="00664BFA">
        <w:trPr>
          <w:trHeight w:val="32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31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Каменского сельского поселения Кардымовского района Смоленской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85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обеспечении условий для развития на территории поселения массовой физической культуры и спорта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97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номенклатуры дел Совета депутатов Каменс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92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отчете Главы муниципального образования Каменского сельского поселения Кардымовского района Смоленской области о результатах его деятельности за 2012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48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ежемесячной денежной компенсации на возмещение расходов, связанных с осуществлением депутатской деятельности депутатами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485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Реестра объектов недвижимости муниципальной собственности муниципального образования Каменского сельского поселения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2012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5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Реестра объектов движимого имущества муниципальной собственности Каменского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 за 2012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5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муниципальной казны муниципального образования Каменского сельского поселения Кардымовского района Смоленской области за 2012 год.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5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Смоленской области в первом кварта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 2013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89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организации благоустройства и озеленения территории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92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мероприятий по подготовке объектов жилищно-коммунального хозяйства к работе в осенне-зимний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 утверждении годового отчета об исполнении бюджета Каменского сельского поселения Кардымовского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за 2012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соблюдении правил противопожарной безопасности на территории сельского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9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11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11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первом полугодии 2013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готовности общеобразовательной школы, учреждения дошкольного образования к новому учебному году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объектов народного хозяйства, </w:t>
            </w:r>
            <w:proofErr w:type="spell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ультбыта</w:t>
            </w:r>
            <w:proofErr w:type="spell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, жилья, инженерных коммуникаций к работе в зимних условиях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89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топливом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111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111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99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111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111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 социально-экономического развития Каменского сельского поселения Кардымовского района Смоленской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2015 и 2016 годы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Каменского сельского поселения, администрация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Каменского сельского поселения Кардымовского района Смол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енской области в 3 квартале 2013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85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 бюджете Каменского сельского поселения Кардымовского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2014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2015 и 2016 годы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807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бюджета сельского поселения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Администрация Каменского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1У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1У квартал </w:t>
            </w:r>
          </w:p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87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установлении налога на имущество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зических лиц на 2014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Каменского сельского поселения « Об установлении земельного налога на территории муниципального образования Каменского сельского поселения Кардымовского района Смоленской области в 2012 году»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89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объеме полномочий по решению вопросов местного значения, передаваемых муниципальным образованием Каменским сельским поселением Кардымовского района Смоленской области муниципальному образованию «</w:t>
            </w:r>
            <w:proofErr w:type="spell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айон» Смоленской области на 2014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97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администрации Каменского сельского поселения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депутатов Каменского сельского поселения</w:t>
            </w:r>
            <w:proofErr w:type="gramEnd"/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2014</w:t>
            </w: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1133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отчете постоянной комиссии по бюджету, финансовой и налоговой политике, по вопросам муниципального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83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Каменского сельского поселения Кардымовского района Смоленской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838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отчете постоянной комиссии по вопросам жилищно-коммунального хозяйства, озеленению и экологии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74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Об отчете постоянной комиссии по выявлению правонарушений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1У квартал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327"/>
        </w:trPr>
        <w:tc>
          <w:tcPr>
            <w:tcW w:w="967" w:type="dxa"/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60" w:type="dxa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Заседание Совета депутатов Каменского сельского поселения Кардымовского района Смоленской области</w:t>
            </w:r>
          </w:p>
        </w:tc>
        <w:tc>
          <w:tcPr>
            <w:tcW w:w="2880" w:type="dxa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Каменского сельского поселения</w:t>
            </w:r>
          </w:p>
        </w:tc>
        <w:tc>
          <w:tcPr>
            <w:tcW w:w="2340" w:type="dxa"/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</w:t>
            </w:r>
          </w:p>
        </w:tc>
        <w:tc>
          <w:tcPr>
            <w:tcW w:w="2160" w:type="dxa"/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</w:t>
            </w:r>
          </w:p>
        </w:tc>
        <w:tc>
          <w:tcPr>
            <w:tcW w:w="1980" w:type="dxa"/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8BC" w:rsidRPr="00231EA2" w:rsidTr="00664BFA">
        <w:trPr>
          <w:trHeight w:val="327"/>
        </w:trPr>
        <w:tc>
          <w:tcPr>
            <w:tcW w:w="967" w:type="dxa"/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Заседания постоянных комиссий</w:t>
            </w:r>
          </w:p>
        </w:tc>
        <w:tc>
          <w:tcPr>
            <w:tcW w:w="2880" w:type="dxa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Председатели постоянных комиссий</w:t>
            </w:r>
          </w:p>
        </w:tc>
        <w:tc>
          <w:tcPr>
            <w:tcW w:w="2340" w:type="dxa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 3-4 дня до заседания Совета депутатов Каменского сельского поселения</w:t>
            </w:r>
          </w:p>
        </w:tc>
        <w:tc>
          <w:tcPr>
            <w:tcW w:w="2160" w:type="dxa"/>
          </w:tcPr>
          <w:p w:rsidR="007058BC" w:rsidRPr="00231EA2" w:rsidRDefault="007058BC" w:rsidP="00664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EA2">
              <w:rPr>
                <w:rFonts w:ascii="Times New Roman" w:hAnsi="Times New Roman" w:cs="Times New Roman"/>
                <w:sz w:val="28"/>
                <w:szCs w:val="28"/>
              </w:rPr>
              <w:t>За 3-4 дня до заседания Совета депутатов Каменского сельского поселения</w:t>
            </w:r>
          </w:p>
        </w:tc>
        <w:tc>
          <w:tcPr>
            <w:tcW w:w="1980" w:type="dxa"/>
          </w:tcPr>
          <w:p w:rsidR="007058BC" w:rsidRPr="00231EA2" w:rsidRDefault="007058BC" w:rsidP="00664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8BC" w:rsidRPr="00231EA2" w:rsidRDefault="007058BC" w:rsidP="00705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586" w:rsidRDefault="00D36586" w:rsidP="00705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6586" w:rsidSect="00D3658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1F3"/>
    <w:multiLevelType w:val="hybridMultilevel"/>
    <w:tmpl w:val="0548F620"/>
    <w:lvl w:ilvl="0" w:tplc="9F60A5C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6586"/>
    <w:rsid w:val="003A6221"/>
    <w:rsid w:val="007058BC"/>
    <w:rsid w:val="00A3326A"/>
    <w:rsid w:val="00A54FB5"/>
    <w:rsid w:val="00AF721A"/>
    <w:rsid w:val="00D3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1231</Words>
  <Characters>7021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6</cp:revision>
  <cp:lastPrinted>2012-12-25T06:40:00Z</cp:lastPrinted>
  <dcterms:created xsi:type="dcterms:W3CDTF">2012-07-16T13:17:00Z</dcterms:created>
  <dcterms:modified xsi:type="dcterms:W3CDTF">2012-12-25T06:46:00Z</dcterms:modified>
</cp:coreProperties>
</file>