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DA" w:rsidRDefault="002372DA" w:rsidP="0023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D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99770" cy="796290"/>
            <wp:effectExtent l="19050" t="0" r="5080" b="0"/>
            <wp:docPr id="2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2DA" w:rsidRDefault="002372DA" w:rsidP="0023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DA" w:rsidRPr="00544ED5" w:rsidRDefault="002372DA" w:rsidP="0023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D5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</w:t>
      </w:r>
    </w:p>
    <w:p w:rsidR="002372DA" w:rsidRPr="00544ED5" w:rsidRDefault="002372DA" w:rsidP="0023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D5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372DA" w:rsidRPr="00544ED5" w:rsidRDefault="002372DA" w:rsidP="0023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DA" w:rsidRPr="00544ED5" w:rsidRDefault="002372DA" w:rsidP="002372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72DA" w:rsidRPr="00544ED5" w:rsidRDefault="002372DA" w:rsidP="002372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DA" w:rsidRPr="00544ED5" w:rsidRDefault="002372DA" w:rsidP="002372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44E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544E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4ED5">
        <w:rPr>
          <w:rFonts w:ascii="Times New Roman" w:hAnsi="Times New Roman" w:cs="Times New Roman"/>
          <w:sz w:val="28"/>
          <w:szCs w:val="28"/>
        </w:rPr>
        <w:t xml:space="preserve"> г     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372DA" w:rsidRDefault="002372DA" w:rsidP="002372DA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2372DA" w:rsidTr="00BD45FB">
        <w:tc>
          <w:tcPr>
            <w:tcW w:w="4644" w:type="dxa"/>
          </w:tcPr>
          <w:p w:rsidR="002372DA" w:rsidRPr="00230EC2" w:rsidRDefault="002372DA" w:rsidP="00237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C2">
              <w:rPr>
                <w:rFonts w:ascii="Times New Roman" w:hAnsi="Times New Roman" w:cs="Times New Roman"/>
                <w:sz w:val="28"/>
                <w:szCs w:val="28"/>
              </w:rPr>
              <w:t xml:space="preserve">Об инициировании вопроса об упразднении территориальной единицы деревни </w:t>
            </w:r>
            <w:proofErr w:type="spellStart"/>
            <w:r w:rsidRPr="00230EC2">
              <w:rPr>
                <w:rFonts w:ascii="Times New Roman" w:hAnsi="Times New Roman" w:cs="Times New Roman"/>
                <w:sz w:val="28"/>
                <w:szCs w:val="28"/>
              </w:rPr>
              <w:t>Гальцово</w:t>
            </w:r>
            <w:proofErr w:type="spellEnd"/>
            <w:r w:rsidRPr="00230EC2">
              <w:rPr>
                <w:rFonts w:ascii="Times New Roman" w:hAnsi="Times New Roman" w:cs="Times New Roman"/>
                <w:sz w:val="28"/>
                <w:szCs w:val="28"/>
              </w:rPr>
              <w:t>, расположенной на территории Каменского сельского поселения Кардымовского района Смоленской области</w:t>
            </w:r>
          </w:p>
        </w:tc>
      </w:tr>
    </w:tbl>
    <w:p w:rsidR="002372DA" w:rsidRDefault="002372DA" w:rsidP="002372DA">
      <w:pPr>
        <w:spacing w:line="240" w:lineRule="auto"/>
      </w:pPr>
    </w:p>
    <w:p w:rsidR="002372DA" w:rsidRDefault="002372DA" w:rsidP="0023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DA" w:rsidRDefault="002372DA" w:rsidP="0023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C8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28 декабря 2004 года №120-з «Об административно-территориальном устройстве Смоленской области» Совет депутатов Каменского сельского поселения Кардымовского района Смоленской области </w:t>
      </w:r>
    </w:p>
    <w:p w:rsidR="002372DA" w:rsidRPr="007F54C8" w:rsidRDefault="002372DA" w:rsidP="0023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DA" w:rsidRDefault="002372DA" w:rsidP="00237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4C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54C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372DA" w:rsidRPr="007F54C8" w:rsidRDefault="002372DA" w:rsidP="00237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2DA" w:rsidRDefault="002372DA" w:rsidP="002372D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C8">
        <w:rPr>
          <w:rFonts w:ascii="Times New Roman" w:hAnsi="Times New Roman" w:cs="Times New Roman"/>
          <w:sz w:val="28"/>
          <w:szCs w:val="28"/>
        </w:rPr>
        <w:t xml:space="preserve">Инициировать перед Смоленской областной Думой вопрос об упразднении территориальной единицы деревни </w:t>
      </w:r>
      <w:proofErr w:type="spellStart"/>
      <w:r w:rsidRPr="007F54C8">
        <w:rPr>
          <w:rFonts w:ascii="Times New Roman" w:hAnsi="Times New Roman" w:cs="Times New Roman"/>
          <w:sz w:val="28"/>
          <w:szCs w:val="28"/>
        </w:rPr>
        <w:t>Гальцово</w:t>
      </w:r>
      <w:proofErr w:type="spellEnd"/>
      <w:r w:rsidRPr="007F54C8">
        <w:rPr>
          <w:rFonts w:ascii="Times New Roman" w:hAnsi="Times New Roman" w:cs="Times New Roman"/>
          <w:sz w:val="28"/>
          <w:szCs w:val="28"/>
        </w:rPr>
        <w:t>, расположенной на территории Каменского сельского поселения Кардымовского района Смоленской области.</w:t>
      </w:r>
    </w:p>
    <w:p w:rsidR="002372DA" w:rsidRPr="002372DA" w:rsidRDefault="002372DA" w:rsidP="00237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DA" w:rsidRDefault="002372DA" w:rsidP="002372D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C8">
        <w:rPr>
          <w:rFonts w:ascii="Times New Roman" w:hAnsi="Times New Roman" w:cs="Times New Roman"/>
          <w:sz w:val="28"/>
          <w:szCs w:val="28"/>
        </w:rPr>
        <w:t xml:space="preserve">Направить на заключение Губернатору Смоленской области документы по вопросу упразднения территориальной единицы деревни </w:t>
      </w:r>
      <w:proofErr w:type="spellStart"/>
      <w:r w:rsidRPr="007F54C8">
        <w:rPr>
          <w:rFonts w:ascii="Times New Roman" w:hAnsi="Times New Roman" w:cs="Times New Roman"/>
          <w:sz w:val="28"/>
          <w:szCs w:val="28"/>
        </w:rPr>
        <w:t>Гальцово</w:t>
      </w:r>
      <w:proofErr w:type="spellEnd"/>
      <w:r w:rsidRPr="007F54C8">
        <w:rPr>
          <w:rFonts w:ascii="Times New Roman" w:hAnsi="Times New Roman" w:cs="Times New Roman"/>
          <w:sz w:val="28"/>
          <w:szCs w:val="28"/>
        </w:rPr>
        <w:t>, расположенной на территории Каменского сельского поселения Кардымовского района Смоленской области.</w:t>
      </w:r>
    </w:p>
    <w:p w:rsidR="002372DA" w:rsidRPr="002372DA" w:rsidRDefault="002372DA" w:rsidP="00237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DA" w:rsidRDefault="002372DA" w:rsidP="002372D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C8">
        <w:rPr>
          <w:rFonts w:ascii="Times New Roman" w:hAnsi="Times New Roman" w:cs="Times New Roman"/>
          <w:sz w:val="28"/>
          <w:szCs w:val="28"/>
        </w:rPr>
        <w:t xml:space="preserve">После получения заключения Губернатора Смоленской области направить данное заключение, настоящее решение и иные документы и материалы по вопросу упразднения территориальной единицы деревни </w:t>
      </w:r>
      <w:proofErr w:type="spellStart"/>
      <w:r w:rsidRPr="007F54C8">
        <w:rPr>
          <w:rFonts w:ascii="Times New Roman" w:hAnsi="Times New Roman" w:cs="Times New Roman"/>
          <w:sz w:val="28"/>
          <w:szCs w:val="28"/>
        </w:rPr>
        <w:t>Гальцово</w:t>
      </w:r>
      <w:proofErr w:type="spellEnd"/>
      <w:r w:rsidRPr="007F54C8">
        <w:rPr>
          <w:rFonts w:ascii="Times New Roman" w:hAnsi="Times New Roman" w:cs="Times New Roman"/>
          <w:sz w:val="28"/>
          <w:szCs w:val="28"/>
        </w:rPr>
        <w:t xml:space="preserve">, </w:t>
      </w:r>
      <w:r w:rsidRPr="007F54C8">
        <w:rPr>
          <w:rFonts w:ascii="Times New Roman" w:hAnsi="Times New Roman" w:cs="Times New Roman"/>
          <w:sz w:val="28"/>
          <w:szCs w:val="28"/>
        </w:rPr>
        <w:lastRenderedPageBreak/>
        <w:t>расположенной на территории Каменского сельского поселения Кардымовского района Смоленской области, в Смоленскую областную Думу.</w:t>
      </w:r>
    </w:p>
    <w:p w:rsidR="002372DA" w:rsidRPr="007F54C8" w:rsidRDefault="002372DA" w:rsidP="00237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DA" w:rsidRDefault="002372DA" w:rsidP="002372DA">
      <w:pPr>
        <w:spacing w:after="0" w:line="240" w:lineRule="auto"/>
      </w:pPr>
    </w:p>
    <w:p w:rsidR="002372DA" w:rsidRPr="00603370" w:rsidRDefault="002372DA" w:rsidP="00237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37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72DA" w:rsidRPr="00603370" w:rsidRDefault="002372DA" w:rsidP="00237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370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2372DA" w:rsidRPr="00603370" w:rsidRDefault="002372DA" w:rsidP="00237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370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</w:p>
    <w:p w:rsidR="002372DA" w:rsidRDefault="002372DA" w:rsidP="00237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370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33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54C8">
        <w:rPr>
          <w:rFonts w:ascii="Times New Roman" w:hAnsi="Times New Roman" w:cs="Times New Roman"/>
          <w:b/>
          <w:sz w:val="28"/>
          <w:szCs w:val="28"/>
        </w:rPr>
        <w:t>В.П. Шевелева</w:t>
      </w:r>
    </w:p>
    <w:p w:rsidR="002372DA" w:rsidRDefault="002372DA" w:rsidP="00237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2DA" w:rsidRDefault="002372DA" w:rsidP="00237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2DA" w:rsidRDefault="002372DA" w:rsidP="00237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2DA" w:rsidRDefault="002372DA" w:rsidP="00237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2DA" w:rsidRDefault="002372DA" w:rsidP="00237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2DA" w:rsidRDefault="002372DA" w:rsidP="00237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784" w:rsidRDefault="00E15784" w:rsidP="002372DA">
      <w:pPr>
        <w:spacing w:line="240" w:lineRule="auto"/>
      </w:pPr>
    </w:p>
    <w:sectPr w:rsidR="00E15784" w:rsidSect="002372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1C9A"/>
    <w:multiLevelType w:val="hybridMultilevel"/>
    <w:tmpl w:val="AB961028"/>
    <w:lvl w:ilvl="0" w:tplc="F57A1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2DA"/>
    <w:rsid w:val="002372DA"/>
    <w:rsid w:val="00E1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1300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2012-06-06T06:11:00Z</dcterms:created>
  <dcterms:modified xsi:type="dcterms:W3CDTF">2012-06-06T06:15:00Z</dcterms:modified>
</cp:coreProperties>
</file>